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55" w:rsidRPr="00242E8E" w:rsidRDefault="0053079A" w:rsidP="00232255">
      <w:pPr>
        <w:spacing w:after="0"/>
        <w:rPr>
          <w:b/>
          <w:noProof/>
          <w:sz w:val="28"/>
          <w:szCs w:val="28"/>
          <w:lang w:val="nl-NL"/>
        </w:rPr>
      </w:pPr>
      <w:proofErr w:type="spellStart"/>
      <w:r>
        <w:rPr>
          <w:rFonts w:eastAsia="Calibri" w:cs="Arial"/>
          <w:b/>
          <w:spacing w:val="-3"/>
          <w:sz w:val="28"/>
          <w:szCs w:val="28"/>
        </w:rPr>
        <w:t>Versmalling</w:t>
      </w:r>
      <w:proofErr w:type="spellEnd"/>
      <w:r>
        <w:rPr>
          <w:rFonts w:eastAsia="Calibri" w:cs="Arial"/>
          <w:b/>
          <w:spacing w:val="-3"/>
          <w:sz w:val="28"/>
          <w:szCs w:val="28"/>
        </w:rPr>
        <w:t xml:space="preserve"> van </w:t>
      </w:r>
      <w:proofErr w:type="spellStart"/>
      <w:r w:rsidR="00242E8E" w:rsidRPr="00242E8E">
        <w:rPr>
          <w:rFonts w:eastAsia="Calibri" w:cs="Arial"/>
          <w:b/>
          <w:spacing w:val="-3"/>
          <w:sz w:val="28"/>
          <w:szCs w:val="28"/>
        </w:rPr>
        <w:t>wegen</w:t>
      </w:r>
      <w:proofErr w:type="spellEnd"/>
      <w:r w:rsidR="00242E8E" w:rsidRPr="00242E8E">
        <w:rPr>
          <w:rFonts w:eastAsia="Calibri" w:cs="Arial"/>
          <w:b/>
          <w:spacing w:val="-3"/>
          <w:sz w:val="28"/>
          <w:szCs w:val="28"/>
        </w:rPr>
        <w:t xml:space="preserve"> </w:t>
      </w:r>
    </w:p>
    <w:p w:rsidR="004654DD" w:rsidRPr="00242E8E" w:rsidRDefault="00242E8E" w:rsidP="00810764">
      <w:pPr>
        <w:tabs>
          <w:tab w:val="left" w:pos="-1440"/>
          <w:tab w:val="left" w:pos="-720"/>
        </w:tabs>
        <w:suppressAutoHyphens/>
        <w:spacing w:after="0"/>
        <w:rPr>
          <w:rFonts w:eastAsia="Calibri" w:cs="Arial"/>
          <w:i/>
          <w:spacing w:val="-3"/>
        </w:rPr>
      </w:pPr>
      <w:r w:rsidRPr="00242E8E">
        <w:rPr>
          <w:rFonts w:eastAsia="Calibri" w:cs="Arial"/>
          <w:i/>
          <w:spacing w:val="-3"/>
        </w:rPr>
        <w:t>Martien van Asseldonk</w:t>
      </w:r>
    </w:p>
    <w:p w:rsidR="00242E8E" w:rsidRDefault="00242E8E" w:rsidP="00810764">
      <w:pPr>
        <w:tabs>
          <w:tab w:val="left" w:pos="-1440"/>
          <w:tab w:val="left" w:pos="-720"/>
        </w:tabs>
        <w:suppressAutoHyphens/>
        <w:spacing w:after="0"/>
        <w:rPr>
          <w:rFonts w:eastAsia="Calibri" w:cs="Arial"/>
          <w:spacing w:val="-3"/>
        </w:rPr>
      </w:pPr>
      <w:r>
        <w:rPr>
          <w:rFonts w:eastAsia="Calibri" w:cs="Arial"/>
          <w:spacing w:val="-3"/>
        </w:rPr>
        <w:t xml:space="preserve">16 </w:t>
      </w:r>
      <w:proofErr w:type="spellStart"/>
      <w:r>
        <w:rPr>
          <w:rFonts w:eastAsia="Calibri" w:cs="Arial"/>
          <w:spacing w:val="-3"/>
        </w:rPr>
        <w:t>november</w:t>
      </w:r>
      <w:proofErr w:type="spellEnd"/>
      <w:r>
        <w:rPr>
          <w:rFonts w:eastAsia="Calibri" w:cs="Arial"/>
          <w:spacing w:val="-3"/>
        </w:rPr>
        <w:t xml:space="preserve"> 2014</w:t>
      </w:r>
    </w:p>
    <w:p w:rsidR="00D6264C" w:rsidRDefault="00D6264C" w:rsidP="00D6264C">
      <w:pPr>
        <w:rPr>
          <w:lang w:val="nl-NL"/>
        </w:rPr>
      </w:pPr>
      <w:r>
        <w:rPr>
          <w:i/>
          <w:lang w:val="nl-NL"/>
        </w:rPr>
        <w:t>Deze gegevens mogen gebruikt worden onder verwijzing naar: Martien van Asseldonk, www.oudzijtaart.nl</w:t>
      </w:r>
    </w:p>
    <w:p w:rsidR="00242E8E" w:rsidRDefault="00242E8E" w:rsidP="00810764">
      <w:pPr>
        <w:tabs>
          <w:tab w:val="left" w:pos="-1440"/>
          <w:tab w:val="left" w:pos="-720"/>
        </w:tabs>
        <w:suppressAutoHyphens/>
        <w:spacing w:after="0"/>
        <w:rPr>
          <w:rFonts w:eastAsia="Calibri" w:cs="Arial"/>
          <w:spacing w:val="-3"/>
        </w:rPr>
      </w:pPr>
    </w:p>
    <w:p w:rsidR="0053079A" w:rsidRDefault="0053079A" w:rsidP="00810764">
      <w:pPr>
        <w:tabs>
          <w:tab w:val="left" w:pos="-1440"/>
          <w:tab w:val="left" w:pos="-720"/>
        </w:tabs>
        <w:suppressAutoHyphens/>
        <w:spacing w:after="0"/>
        <w:rPr>
          <w:rFonts w:eastAsia="Calibri" w:cs="Arial"/>
          <w:spacing w:val="-3"/>
        </w:rPr>
      </w:pPr>
    </w:p>
    <w:p w:rsidR="00242E8E" w:rsidRDefault="0053079A" w:rsidP="00810764">
      <w:pPr>
        <w:tabs>
          <w:tab w:val="left" w:pos="-1440"/>
          <w:tab w:val="left" w:pos="-720"/>
        </w:tabs>
        <w:suppressAutoHyphens/>
        <w:spacing w:after="0"/>
        <w:rPr>
          <w:rFonts w:eastAsia="Calibri" w:cs="Arial"/>
          <w:spacing w:val="-3"/>
        </w:rPr>
      </w:pPr>
      <w:proofErr w:type="spellStart"/>
      <w:r>
        <w:rPr>
          <w:rFonts w:eastAsia="Calibri" w:cs="Arial"/>
          <w:spacing w:val="-3"/>
        </w:rPr>
        <w:t>Wegen</w:t>
      </w:r>
      <w:proofErr w:type="spellEnd"/>
      <w:r>
        <w:rPr>
          <w:rFonts w:eastAsia="Calibri" w:cs="Arial"/>
          <w:spacing w:val="-3"/>
        </w:rPr>
        <w:t xml:space="preserve"> </w:t>
      </w:r>
      <w:proofErr w:type="spellStart"/>
      <w:r>
        <w:rPr>
          <w:rFonts w:eastAsia="Calibri" w:cs="Arial"/>
          <w:spacing w:val="-3"/>
        </w:rPr>
        <w:t>konden</w:t>
      </w:r>
      <w:proofErr w:type="spellEnd"/>
      <w:r>
        <w:rPr>
          <w:rFonts w:eastAsia="Calibri" w:cs="Arial"/>
          <w:spacing w:val="-3"/>
        </w:rPr>
        <w:t xml:space="preserve"> smaller </w:t>
      </w:r>
      <w:proofErr w:type="spellStart"/>
      <w:r>
        <w:rPr>
          <w:rFonts w:eastAsia="Calibri" w:cs="Arial"/>
          <w:spacing w:val="-3"/>
        </w:rPr>
        <w:t>worden</w:t>
      </w:r>
      <w:proofErr w:type="spellEnd"/>
      <w:r>
        <w:rPr>
          <w:rFonts w:eastAsia="Calibri" w:cs="Arial"/>
          <w:spacing w:val="-3"/>
        </w:rPr>
        <w:t xml:space="preserve"> </w:t>
      </w:r>
      <w:proofErr w:type="spellStart"/>
      <w:r>
        <w:rPr>
          <w:rFonts w:eastAsia="Calibri" w:cs="Arial"/>
          <w:spacing w:val="-3"/>
        </w:rPr>
        <w:t>als</w:t>
      </w:r>
      <w:proofErr w:type="spellEnd"/>
      <w:r>
        <w:rPr>
          <w:rFonts w:eastAsia="Calibri" w:cs="Arial"/>
          <w:spacing w:val="-3"/>
        </w:rPr>
        <w:t xml:space="preserve"> </w:t>
      </w:r>
      <w:proofErr w:type="spellStart"/>
      <w:r>
        <w:rPr>
          <w:rFonts w:eastAsia="Calibri" w:cs="Arial"/>
          <w:spacing w:val="-3"/>
        </w:rPr>
        <w:t>er</w:t>
      </w:r>
      <w:proofErr w:type="spellEnd"/>
      <w:r>
        <w:rPr>
          <w:rFonts w:eastAsia="Calibri" w:cs="Arial"/>
          <w:spacing w:val="-3"/>
        </w:rPr>
        <w:t xml:space="preserve"> </w:t>
      </w:r>
      <w:proofErr w:type="spellStart"/>
      <w:r>
        <w:rPr>
          <w:rFonts w:eastAsia="Calibri" w:cs="Arial"/>
          <w:spacing w:val="-3"/>
        </w:rPr>
        <w:t>stroken</w:t>
      </w:r>
      <w:proofErr w:type="spellEnd"/>
      <w:r>
        <w:rPr>
          <w:rFonts w:eastAsia="Calibri" w:cs="Arial"/>
          <w:spacing w:val="-3"/>
        </w:rPr>
        <w:t xml:space="preserve"> </w:t>
      </w:r>
      <w:proofErr w:type="spellStart"/>
      <w:r>
        <w:rPr>
          <w:rFonts w:eastAsia="Calibri" w:cs="Arial"/>
          <w:spacing w:val="-3"/>
        </w:rPr>
        <w:t>aan</w:t>
      </w:r>
      <w:proofErr w:type="spellEnd"/>
      <w:r>
        <w:rPr>
          <w:rFonts w:eastAsia="Calibri" w:cs="Arial"/>
          <w:spacing w:val="-3"/>
        </w:rPr>
        <w:t xml:space="preserve"> de rand van de </w:t>
      </w:r>
      <w:proofErr w:type="spellStart"/>
      <w:r>
        <w:rPr>
          <w:rFonts w:eastAsia="Calibri" w:cs="Arial"/>
          <w:spacing w:val="-3"/>
        </w:rPr>
        <w:t>weg</w:t>
      </w:r>
      <w:proofErr w:type="spellEnd"/>
      <w:r>
        <w:rPr>
          <w:rFonts w:eastAsia="Calibri" w:cs="Arial"/>
          <w:spacing w:val="-3"/>
        </w:rPr>
        <w:t xml:space="preserve"> </w:t>
      </w:r>
      <w:proofErr w:type="spellStart"/>
      <w:r>
        <w:rPr>
          <w:rFonts w:eastAsia="Calibri" w:cs="Arial"/>
          <w:spacing w:val="-3"/>
        </w:rPr>
        <w:t>verkocht</w:t>
      </w:r>
      <w:proofErr w:type="spellEnd"/>
      <w:r>
        <w:rPr>
          <w:rFonts w:eastAsia="Calibri" w:cs="Arial"/>
          <w:spacing w:val="-3"/>
        </w:rPr>
        <w:t xml:space="preserve"> </w:t>
      </w:r>
      <w:proofErr w:type="spellStart"/>
      <w:r>
        <w:rPr>
          <w:rFonts w:eastAsia="Calibri" w:cs="Arial"/>
          <w:spacing w:val="-3"/>
        </w:rPr>
        <w:t>werden</w:t>
      </w:r>
      <w:proofErr w:type="spellEnd"/>
      <w:r>
        <w:rPr>
          <w:rFonts w:eastAsia="Calibri" w:cs="Arial"/>
          <w:spacing w:val="-3"/>
        </w:rPr>
        <w:t xml:space="preserve"> en </w:t>
      </w:r>
      <w:proofErr w:type="spellStart"/>
      <w:r>
        <w:rPr>
          <w:rFonts w:eastAsia="Calibri" w:cs="Arial"/>
          <w:spacing w:val="-3"/>
        </w:rPr>
        <w:t>bij</w:t>
      </w:r>
      <w:proofErr w:type="spellEnd"/>
      <w:r>
        <w:rPr>
          <w:rFonts w:eastAsia="Calibri" w:cs="Arial"/>
          <w:spacing w:val="-3"/>
        </w:rPr>
        <w:t xml:space="preserve"> de </w:t>
      </w:r>
      <w:proofErr w:type="spellStart"/>
      <w:r>
        <w:rPr>
          <w:rFonts w:eastAsia="Calibri" w:cs="Arial"/>
          <w:spacing w:val="-3"/>
        </w:rPr>
        <w:t>aangrenzende</w:t>
      </w:r>
      <w:proofErr w:type="spellEnd"/>
      <w:r>
        <w:rPr>
          <w:rFonts w:eastAsia="Calibri" w:cs="Arial"/>
          <w:spacing w:val="-3"/>
        </w:rPr>
        <w:t xml:space="preserve"> percelen </w:t>
      </w:r>
      <w:proofErr w:type="spellStart"/>
      <w:r>
        <w:rPr>
          <w:rFonts w:eastAsia="Calibri" w:cs="Arial"/>
          <w:spacing w:val="-3"/>
        </w:rPr>
        <w:t>gevoegd</w:t>
      </w:r>
      <w:proofErr w:type="spellEnd"/>
      <w:r>
        <w:rPr>
          <w:rFonts w:eastAsia="Calibri" w:cs="Arial"/>
          <w:spacing w:val="-3"/>
        </w:rPr>
        <w:t xml:space="preserve"> </w:t>
      </w:r>
      <w:proofErr w:type="spellStart"/>
      <w:r>
        <w:rPr>
          <w:rFonts w:eastAsia="Calibri" w:cs="Arial"/>
          <w:spacing w:val="-3"/>
        </w:rPr>
        <w:t>werden</w:t>
      </w:r>
      <w:proofErr w:type="spellEnd"/>
      <w:r>
        <w:rPr>
          <w:rFonts w:eastAsia="Calibri" w:cs="Arial"/>
          <w:spacing w:val="-3"/>
        </w:rPr>
        <w:t xml:space="preserve">. Het </w:t>
      </w:r>
      <w:proofErr w:type="spellStart"/>
      <w:r>
        <w:rPr>
          <w:rFonts w:eastAsia="Calibri" w:cs="Arial"/>
          <w:spacing w:val="-3"/>
        </w:rPr>
        <w:t>meest</w:t>
      </w:r>
      <w:proofErr w:type="spellEnd"/>
      <w:r>
        <w:rPr>
          <w:rFonts w:eastAsia="Calibri" w:cs="Arial"/>
          <w:spacing w:val="-3"/>
        </w:rPr>
        <w:t xml:space="preserve"> </w:t>
      </w:r>
      <w:proofErr w:type="spellStart"/>
      <w:r>
        <w:rPr>
          <w:rFonts w:eastAsia="Calibri" w:cs="Arial"/>
          <w:spacing w:val="-3"/>
        </w:rPr>
        <w:t>uitgesproken</w:t>
      </w:r>
      <w:proofErr w:type="spellEnd"/>
      <w:r>
        <w:rPr>
          <w:rFonts w:eastAsia="Calibri" w:cs="Arial"/>
          <w:spacing w:val="-3"/>
        </w:rPr>
        <w:t xml:space="preserve"> </w:t>
      </w:r>
      <w:proofErr w:type="spellStart"/>
      <w:r>
        <w:rPr>
          <w:rFonts w:eastAsia="Calibri" w:cs="Arial"/>
          <w:spacing w:val="-3"/>
        </w:rPr>
        <w:t>voorbeeld</w:t>
      </w:r>
      <w:proofErr w:type="spellEnd"/>
      <w:r>
        <w:rPr>
          <w:rFonts w:eastAsia="Calibri" w:cs="Arial"/>
          <w:spacing w:val="-3"/>
        </w:rPr>
        <w:t xml:space="preserve"> </w:t>
      </w:r>
      <w:proofErr w:type="spellStart"/>
      <w:r>
        <w:rPr>
          <w:rFonts w:eastAsia="Calibri" w:cs="Arial"/>
          <w:spacing w:val="-3"/>
        </w:rPr>
        <w:t>daarvan</w:t>
      </w:r>
      <w:proofErr w:type="spellEnd"/>
      <w:r>
        <w:rPr>
          <w:rFonts w:eastAsia="Calibri" w:cs="Arial"/>
          <w:spacing w:val="-3"/>
        </w:rPr>
        <w:t xml:space="preserve"> in Veghel is de</w:t>
      </w:r>
      <w:r w:rsidR="00C94BCB">
        <w:rPr>
          <w:rFonts w:eastAsia="Calibri" w:cs="Arial"/>
          <w:spacing w:val="-3"/>
        </w:rPr>
        <w:t xml:space="preserve"> </w:t>
      </w:r>
      <w:proofErr w:type="spellStart"/>
      <w:r w:rsidR="00C94BCB">
        <w:rPr>
          <w:rFonts w:eastAsia="Calibri" w:cs="Arial"/>
          <w:spacing w:val="-3"/>
        </w:rPr>
        <w:t>Watersteeg</w:t>
      </w:r>
      <w:proofErr w:type="spellEnd"/>
      <w:r w:rsidR="00C94BCB">
        <w:rPr>
          <w:rFonts w:eastAsia="Calibri" w:cs="Arial"/>
          <w:spacing w:val="-3"/>
        </w:rPr>
        <w:t xml:space="preserve">, </w:t>
      </w:r>
      <w:proofErr w:type="spellStart"/>
      <w:r w:rsidR="00C94BCB">
        <w:rPr>
          <w:rFonts w:eastAsia="Calibri" w:cs="Arial"/>
          <w:spacing w:val="-3"/>
        </w:rPr>
        <w:t>waar</w:t>
      </w:r>
      <w:proofErr w:type="spellEnd"/>
      <w:r>
        <w:rPr>
          <w:rFonts w:eastAsia="Calibri" w:cs="Arial"/>
          <w:spacing w:val="-3"/>
        </w:rPr>
        <w:t xml:space="preserve"> </w:t>
      </w:r>
      <w:proofErr w:type="spellStart"/>
      <w:r>
        <w:rPr>
          <w:rFonts w:eastAsia="Calibri" w:cs="Arial"/>
          <w:spacing w:val="-3"/>
        </w:rPr>
        <w:t>tussen</w:t>
      </w:r>
      <w:proofErr w:type="spellEnd"/>
      <w:r>
        <w:rPr>
          <w:rFonts w:eastAsia="Calibri" w:cs="Arial"/>
          <w:spacing w:val="-3"/>
        </w:rPr>
        <w:t xml:space="preserve"> 1791 en 1803 </w:t>
      </w:r>
      <w:proofErr w:type="spellStart"/>
      <w:r>
        <w:rPr>
          <w:rFonts w:eastAsia="Calibri" w:cs="Arial"/>
          <w:spacing w:val="-3"/>
        </w:rPr>
        <w:t>een</w:t>
      </w:r>
      <w:proofErr w:type="spellEnd"/>
      <w:r>
        <w:rPr>
          <w:rFonts w:eastAsia="Calibri" w:cs="Arial"/>
          <w:spacing w:val="-3"/>
        </w:rPr>
        <w:t xml:space="preserve"> </w:t>
      </w:r>
      <w:proofErr w:type="spellStart"/>
      <w:r>
        <w:rPr>
          <w:rFonts w:eastAsia="Calibri" w:cs="Arial"/>
          <w:spacing w:val="-3"/>
        </w:rPr>
        <w:t>aantal</w:t>
      </w:r>
      <w:proofErr w:type="spellEnd"/>
      <w:r>
        <w:rPr>
          <w:rFonts w:eastAsia="Calibri" w:cs="Arial"/>
          <w:spacing w:val="-3"/>
        </w:rPr>
        <w:t xml:space="preserve"> </w:t>
      </w:r>
      <w:proofErr w:type="spellStart"/>
      <w:r>
        <w:rPr>
          <w:rFonts w:eastAsia="Calibri" w:cs="Arial"/>
          <w:spacing w:val="-3"/>
        </w:rPr>
        <w:t>stroken</w:t>
      </w:r>
      <w:proofErr w:type="spellEnd"/>
      <w:r>
        <w:rPr>
          <w:rFonts w:eastAsia="Calibri" w:cs="Arial"/>
          <w:spacing w:val="-3"/>
        </w:rPr>
        <w:t xml:space="preserve"> </w:t>
      </w:r>
      <w:proofErr w:type="spellStart"/>
      <w:r>
        <w:rPr>
          <w:rFonts w:eastAsia="Calibri" w:cs="Arial"/>
          <w:spacing w:val="-3"/>
        </w:rPr>
        <w:t>aan</w:t>
      </w:r>
      <w:proofErr w:type="spellEnd"/>
      <w:r>
        <w:rPr>
          <w:rFonts w:eastAsia="Calibri" w:cs="Arial"/>
          <w:spacing w:val="-3"/>
        </w:rPr>
        <w:t xml:space="preserve"> </w:t>
      </w:r>
      <w:proofErr w:type="spellStart"/>
      <w:r>
        <w:rPr>
          <w:rFonts w:eastAsia="Calibri" w:cs="Arial"/>
          <w:spacing w:val="-3"/>
        </w:rPr>
        <w:t>weerzijden</w:t>
      </w:r>
      <w:proofErr w:type="spellEnd"/>
      <w:r w:rsidR="00C94BCB">
        <w:rPr>
          <w:rFonts w:eastAsia="Calibri" w:cs="Arial"/>
          <w:spacing w:val="-3"/>
        </w:rPr>
        <w:t xml:space="preserve"> van de </w:t>
      </w:r>
      <w:proofErr w:type="spellStart"/>
      <w:r w:rsidR="00C94BCB">
        <w:rPr>
          <w:rFonts w:eastAsia="Calibri" w:cs="Arial"/>
          <w:spacing w:val="-3"/>
        </w:rPr>
        <w:t>weg</w:t>
      </w:r>
      <w:proofErr w:type="spellEnd"/>
      <w:r w:rsidR="00C94BCB">
        <w:rPr>
          <w:rFonts w:eastAsia="Calibri" w:cs="Arial"/>
          <w:spacing w:val="-3"/>
        </w:rPr>
        <w:t xml:space="preserve"> </w:t>
      </w:r>
      <w:proofErr w:type="spellStart"/>
      <w:r w:rsidR="00C94BCB">
        <w:rPr>
          <w:rFonts w:eastAsia="Calibri" w:cs="Arial"/>
          <w:spacing w:val="-3"/>
        </w:rPr>
        <w:t>verkocht</w:t>
      </w:r>
      <w:proofErr w:type="spellEnd"/>
      <w:r w:rsidR="00C94BCB">
        <w:rPr>
          <w:rFonts w:eastAsia="Calibri" w:cs="Arial"/>
          <w:spacing w:val="-3"/>
        </w:rPr>
        <w:t xml:space="preserve"> </w:t>
      </w:r>
      <w:proofErr w:type="spellStart"/>
      <w:r w:rsidR="00C94BCB">
        <w:rPr>
          <w:rFonts w:eastAsia="Calibri" w:cs="Arial"/>
          <w:spacing w:val="-3"/>
        </w:rPr>
        <w:t>werd</w:t>
      </w:r>
      <w:proofErr w:type="spellEnd"/>
      <w:r>
        <w:rPr>
          <w:rFonts w:eastAsia="Calibri" w:cs="Arial"/>
          <w:spacing w:val="-3"/>
        </w:rPr>
        <w:t>.</w:t>
      </w:r>
    </w:p>
    <w:p w:rsidR="0053079A" w:rsidRDefault="0053079A" w:rsidP="00810764">
      <w:pPr>
        <w:tabs>
          <w:tab w:val="left" w:pos="-1440"/>
          <w:tab w:val="left" w:pos="-720"/>
        </w:tabs>
        <w:suppressAutoHyphens/>
        <w:spacing w:after="0"/>
        <w:rPr>
          <w:rFonts w:eastAsia="Calibri" w:cs="Arial"/>
          <w:spacing w:val="-3"/>
        </w:rPr>
      </w:pPr>
    </w:p>
    <w:p w:rsidR="00C94BCB" w:rsidRDefault="00C94BCB" w:rsidP="00810764">
      <w:pPr>
        <w:tabs>
          <w:tab w:val="left" w:pos="-1440"/>
          <w:tab w:val="left" w:pos="-720"/>
        </w:tabs>
        <w:suppressAutoHyphens/>
        <w:spacing w:after="0"/>
        <w:rPr>
          <w:rFonts w:eastAsia="Calibri" w:cs="Arial"/>
          <w:spacing w:val="-3"/>
        </w:rPr>
      </w:pPr>
    </w:p>
    <w:p w:rsidR="00F24531" w:rsidRDefault="0053079A" w:rsidP="00810764">
      <w:pPr>
        <w:spacing w:after="0"/>
        <w:rPr>
          <w:noProof/>
          <w:lang w:val="nl-NL"/>
        </w:rPr>
      </w:pPr>
      <w:r>
        <w:rPr>
          <w:noProof/>
          <w:lang w:eastAsia="en-GB"/>
        </w:rPr>
        <w:drawing>
          <wp:inline distT="0" distB="0" distL="0" distR="0">
            <wp:extent cx="2103120" cy="3645408"/>
            <wp:effectExtent l="19050" t="0" r="0" b="0"/>
            <wp:docPr id="2" name="Picture 1" descr="Waterste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teeg.jpg"/>
                    <pic:cNvPicPr/>
                  </pic:nvPicPr>
                  <pic:blipFill>
                    <a:blip r:embed="rId5" cstate="print"/>
                    <a:stretch>
                      <a:fillRect/>
                    </a:stretch>
                  </pic:blipFill>
                  <pic:spPr>
                    <a:xfrm>
                      <a:off x="0" y="0"/>
                      <a:ext cx="2101850" cy="3644900"/>
                    </a:xfrm>
                    <a:prstGeom prst="rect">
                      <a:avLst/>
                    </a:prstGeom>
                  </pic:spPr>
                </pic:pic>
              </a:graphicData>
            </a:graphic>
          </wp:inline>
        </w:drawing>
      </w:r>
    </w:p>
    <w:p w:rsidR="0053079A" w:rsidRDefault="0053079A" w:rsidP="00810764">
      <w:pPr>
        <w:spacing w:after="0"/>
        <w:rPr>
          <w:noProof/>
          <w:lang w:val="nl-NL"/>
        </w:rPr>
      </w:pPr>
    </w:p>
    <w:p w:rsidR="00C94BCB" w:rsidRDefault="00C94BCB" w:rsidP="00810764">
      <w:pPr>
        <w:spacing w:after="0"/>
        <w:rPr>
          <w:noProof/>
          <w:lang w:val="nl-NL"/>
        </w:rPr>
      </w:pPr>
    </w:p>
    <w:p w:rsidR="0053079A" w:rsidRDefault="0053079A" w:rsidP="00810764">
      <w:pPr>
        <w:spacing w:after="0"/>
        <w:rPr>
          <w:noProof/>
          <w:lang w:val="nl-NL"/>
        </w:rPr>
      </w:pPr>
      <w:r>
        <w:rPr>
          <w:noProof/>
          <w:lang w:val="nl-NL"/>
        </w:rPr>
        <w:t>De watersteeg lag laag en was vochtig</w:t>
      </w:r>
      <w:r w:rsidR="00C94BCB">
        <w:rPr>
          <w:noProof/>
          <w:lang w:val="nl-NL"/>
        </w:rPr>
        <w:t>, de naam zegt het al. 'Watersteeg'.</w:t>
      </w:r>
      <w:r>
        <w:rPr>
          <w:noProof/>
          <w:lang w:val="nl-NL"/>
        </w:rPr>
        <w:t xml:space="preserve"> </w:t>
      </w:r>
      <w:r w:rsidR="00C94BCB">
        <w:rPr>
          <w:noProof/>
          <w:lang w:val="nl-NL"/>
        </w:rPr>
        <w:t xml:space="preserve">Ik stel me zo voor dat </w:t>
      </w:r>
      <w:r>
        <w:rPr>
          <w:noProof/>
          <w:lang w:val="nl-NL"/>
        </w:rPr>
        <w:t>karresporen vaak nauwelijks begaanbaar en dan reden de boeren naast het karrespoor. Daardoor zal dit een relatief brede weg geweest zijn. Kennelijk was rond 1790 de behoe</w:t>
      </w:r>
      <w:r w:rsidR="00C94BCB">
        <w:rPr>
          <w:noProof/>
          <w:lang w:val="nl-NL"/>
        </w:rPr>
        <w:t>fte aan een brede weg afgenomen</w:t>
      </w:r>
      <w:r>
        <w:rPr>
          <w:noProof/>
          <w:lang w:val="nl-NL"/>
        </w:rPr>
        <w:t xml:space="preserve"> en werd de weg </w:t>
      </w:r>
      <w:r w:rsidR="00C94BCB">
        <w:rPr>
          <w:noProof/>
          <w:lang w:val="nl-NL"/>
        </w:rPr>
        <w:t xml:space="preserve">daarna geleidelijk </w:t>
      </w:r>
      <w:r>
        <w:rPr>
          <w:noProof/>
          <w:lang w:val="nl-NL"/>
        </w:rPr>
        <w:t>versmald.</w:t>
      </w:r>
    </w:p>
    <w:p w:rsidR="0053079A" w:rsidRDefault="0053079A" w:rsidP="00810764">
      <w:pPr>
        <w:spacing w:after="0"/>
        <w:rPr>
          <w:noProof/>
          <w:lang w:val="nl-NL"/>
        </w:rPr>
      </w:pPr>
    </w:p>
    <w:p w:rsidR="0053079A" w:rsidRDefault="00C94BCB" w:rsidP="00810764">
      <w:pPr>
        <w:spacing w:after="0"/>
        <w:rPr>
          <w:noProof/>
          <w:lang w:val="nl-NL"/>
        </w:rPr>
      </w:pPr>
      <w:r>
        <w:rPr>
          <w:noProof/>
          <w:lang w:val="nl-NL"/>
        </w:rPr>
        <w:t>Op het Havelt werden in dezelfde periode een aantal 'verloren hoekjes' aan de wegen uitgegeven.</w:t>
      </w:r>
    </w:p>
    <w:p w:rsidR="00C94BCB" w:rsidRDefault="00C94BCB" w:rsidP="00810764">
      <w:pPr>
        <w:spacing w:after="0"/>
        <w:rPr>
          <w:noProof/>
          <w:lang w:val="nl-NL"/>
        </w:rPr>
      </w:pPr>
    </w:p>
    <w:p w:rsidR="00C94BCB" w:rsidRDefault="00C94BCB" w:rsidP="00810764">
      <w:pPr>
        <w:spacing w:after="0"/>
        <w:rPr>
          <w:noProof/>
          <w:lang w:val="nl-NL"/>
        </w:rPr>
      </w:pPr>
      <w:r>
        <w:rPr>
          <w:noProof/>
          <w:lang w:eastAsia="en-GB"/>
        </w:rPr>
        <w:lastRenderedPageBreak/>
        <w:drawing>
          <wp:inline distT="0" distB="0" distL="0" distR="0">
            <wp:extent cx="4051300" cy="3232185"/>
            <wp:effectExtent l="19050" t="0" r="6350" b="0"/>
            <wp:docPr id="3" name="Picture 2" descr="Hav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lt.jpg"/>
                    <pic:cNvPicPr/>
                  </pic:nvPicPr>
                  <pic:blipFill>
                    <a:blip r:embed="rId6" cstate="print"/>
                    <a:stretch>
                      <a:fillRect/>
                    </a:stretch>
                  </pic:blipFill>
                  <pic:spPr>
                    <a:xfrm>
                      <a:off x="0" y="0"/>
                      <a:ext cx="4055930" cy="3235879"/>
                    </a:xfrm>
                    <a:prstGeom prst="rect">
                      <a:avLst/>
                    </a:prstGeom>
                  </pic:spPr>
                </pic:pic>
              </a:graphicData>
            </a:graphic>
          </wp:inline>
        </w:drawing>
      </w:r>
    </w:p>
    <w:p w:rsidR="00C94BCB" w:rsidRDefault="00C94BCB" w:rsidP="00810764">
      <w:pPr>
        <w:spacing w:after="0"/>
        <w:rPr>
          <w:noProof/>
          <w:lang w:val="nl-NL"/>
        </w:rPr>
      </w:pPr>
    </w:p>
    <w:p w:rsidR="00C94BCB" w:rsidRDefault="00C94BCB" w:rsidP="00810764">
      <w:pPr>
        <w:spacing w:after="0"/>
        <w:rPr>
          <w:noProof/>
          <w:lang w:val="nl-NL"/>
        </w:rPr>
      </w:pPr>
    </w:p>
    <w:p w:rsidR="00D86A87" w:rsidRDefault="00D86A87" w:rsidP="00D86A87">
      <w:pPr>
        <w:spacing w:after="0"/>
        <w:rPr>
          <w:noProof/>
          <w:lang w:val="nl-NL"/>
        </w:rPr>
      </w:pPr>
      <w:r>
        <w:rPr>
          <w:noProof/>
          <w:lang w:val="nl-NL"/>
        </w:rPr>
        <w:t>Een ander voorbeeld zijn de uitgiften van percelen in de brede strook langs de huidge Leinserondweg op Zijtaart.</w:t>
      </w:r>
    </w:p>
    <w:p w:rsidR="00D86A87" w:rsidRDefault="00D86A87" w:rsidP="00D86A87">
      <w:pPr>
        <w:spacing w:after="0"/>
        <w:rPr>
          <w:noProof/>
          <w:lang w:val="nl-NL"/>
        </w:rPr>
      </w:pPr>
    </w:p>
    <w:p w:rsidR="00D86A87" w:rsidRDefault="00D86A87" w:rsidP="00D86A87">
      <w:pPr>
        <w:spacing w:after="0"/>
        <w:rPr>
          <w:noProof/>
          <w:lang w:val="nl-NL"/>
        </w:rPr>
      </w:pPr>
      <w:r>
        <w:rPr>
          <w:noProof/>
          <w:lang w:eastAsia="en-GB"/>
        </w:rPr>
        <w:drawing>
          <wp:inline distT="0" distB="0" distL="0" distR="0">
            <wp:extent cx="3098800" cy="3012722"/>
            <wp:effectExtent l="19050" t="0" r="6350" b="0"/>
            <wp:docPr id="1" name="Picture 0" descr="Leinserond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nserondweg.jpg"/>
                    <pic:cNvPicPr/>
                  </pic:nvPicPr>
                  <pic:blipFill>
                    <a:blip r:embed="rId7" cstate="print"/>
                    <a:stretch>
                      <a:fillRect/>
                    </a:stretch>
                  </pic:blipFill>
                  <pic:spPr>
                    <a:xfrm>
                      <a:off x="0" y="0"/>
                      <a:ext cx="3098800" cy="3012722"/>
                    </a:xfrm>
                    <a:prstGeom prst="rect">
                      <a:avLst/>
                    </a:prstGeom>
                  </pic:spPr>
                </pic:pic>
              </a:graphicData>
            </a:graphic>
          </wp:inline>
        </w:drawing>
      </w:r>
    </w:p>
    <w:p w:rsidR="00D86A87" w:rsidRDefault="00D86A87" w:rsidP="00D86A87">
      <w:pPr>
        <w:spacing w:after="0"/>
        <w:rPr>
          <w:noProof/>
          <w:lang w:val="nl-NL"/>
        </w:rPr>
      </w:pPr>
    </w:p>
    <w:p w:rsidR="00D86A87" w:rsidRDefault="00D86A87" w:rsidP="00810764">
      <w:pPr>
        <w:spacing w:after="0"/>
        <w:rPr>
          <w:noProof/>
          <w:lang w:val="nl-NL"/>
        </w:rPr>
      </w:pPr>
    </w:p>
    <w:p w:rsidR="00C94BCB" w:rsidRDefault="00C94BCB" w:rsidP="00810764">
      <w:pPr>
        <w:spacing w:after="0"/>
        <w:rPr>
          <w:noProof/>
          <w:lang w:val="nl-NL"/>
        </w:rPr>
      </w:pPr>
    </w:p>
    <w:p w:rsidR="00C94BCB" w:rsidRPr="00EC7B9F" w:rsidRDefault="00EC7B9F" w:rsidP="00810764">
      <w:pPr>
        <w:spacing w:after="0"/>
        <w:rPr>
          <w:b/>
          <w:noProof/>
          <w:sz w:val="28"/>
          <w:szCs w:val="28"/>
          <w:lang w:val="nl-NL"/>
        </w:rPr>
      </w:pPr>
      <w:r w:rsidRPr="00EC7B9F">
        <w:rPr>
          <w:b/>
          <w:noProof/>
          <w:sz w:val="28"/>
          <w:szCs w:val="28"/>
          <w:lang w:val="nl-NL"/>
        </w:rPr>
        <w:t>Het verbreden van de wegen</w:t>
      </w:r>
    </w:p>
    <w:p w:rsidR="00EC7B9F" w:rsidRDefault="00EC7B9F" w:rsidP="00810764">
      <w:pPr>
        <w:spacing w:after="0"/>
        <w:rPr>
          <w:noProof/>
          <w:lang w:val="nl-NL"/>
        </w:rPr>
      </w:pPr>
    </w:p>
    <w:p w:rsidR="00EC7B9F" w:rsidRDefault="00EC7B9F" w:rsidP="00810764">
      <w:pPr>
        <w:spacing w:after="0"/>
        <w:rPr>
          <w:noProof/>
          <w:lang w:val="nl-NL"/>
        </w:rPr>
      </w:pPr>
      <w:r>
        <w:rPr>
          <w:noProof/>
          <w:lang w:val="nl-NL"/>
        </w:rPr>
        <w:t xml:space="preserve">Het is interessant om te zien, dat voordat enkele wegen na 1781 door het uitgeven van percelen naast de wegen, de trend was om de wegen juist breder te maken. De breedte van de wegen was </w:t>
      </w:r>
      <w:r>
        <w:rPr>
          <w:noProof/>
          <w:lang w:val="nl-NL"/>
        </w:rPr>
        <w:lastRenderedPageBreak/>
        <w:t>aangetast door het planten van bomen, heggen, of door gebouwen. Uit het schouwverbaal van 1749:</w:t>
      </w:r>
    </w:p>
    <w:p w:rsidR="00EC7B9F" w:rsidRDefault="00EC7B9F" w:rsidP="00810764">
      <w:pPr>
        <w:spacing w:after="0"/>
        <w:rPr>
          <w:noProof/>
          <w:lang w:val="nl-NL"/>
        </w:rPr>
      </w:pPr>
    </w:p>
    <w:p w:rsidR="00EC7B9F" w:rsidRDefault="00EC7B9F" w:rsidP="00EC7B9F">
      <w:pPr>
        <w:pStyle w:val="ListParagraph"/>
        <w:numPr>
          <w:ilvl w:val="0"/>
          <w:numId w:val="18"/>
        </w:numPr>
        <w:spacing w:after="0"/>
        <w:rPr>
          <w:noProof/>
          <w:lang w:val="nl-NL"/>
        </w:rPr>
      </w:pPr>
      <w:r w:rsidRPr="00426D1D">
        <w:rPr>
          <w:noProof/>
          <w:lang w:val="nl-NL"/>
        </w:rPr>
        <w:t>geschouwt den weg genaemt Over de Brug, waar in wy geordonneert hebben de straet ten Noorden 1/2 voet op te hoogen, als mede 2 togtsloden ter wederzyden van een dijkje naar de beemden lopende te ruimen en 6 willige voor de erve van Adriaen Hendricx Olyslagers en Johannes van Zutphen te amoveren en de bogt in de straat regt te maken,</w:t>
      </w:r>
    </w:p>
    <w:p w:rsidR="00EC7B9F" w:rsidRDefault="00EC7B9F" w:rsidP="00EC7B9F">
      <w:pPr>
        <w:pStyle w:val="ListParagraph"/>
        <w:numPr>
          <w:ilvl w:val="0"/>
          <w:numId w:val="18"/>
        </w:numPr>
        <w:spacing w:after="0"/>
        <w:rPr>
          <w:noProof/>
          <w:lang w:val="nl-NL"/>
        </w:rPr>
      </w:pPr>
      <w:r w:rsidRPr="00EC7B9F">
        <w:rPr>
          <w:noProof/>
          <w:lang w:val="nl-NL"/>
        </w:rPr>
        <w:t>mitsgaders 16 willige ten noorden van de weg te amoveren, en de buitenste reij van het voorhoofd van Martinus van den Berg weg te doen, mitsgaders gemelde weg in een egale linie aan te vullen, en een nieuwe sloot bezijden den dijk te graven, gelijk ook ten zuiden van de weg 13 willige te amoveren, en den weg te rigten</w:t>
      </w:r>
    </w:p>
    <w:p w:rsidR="00EC7B9F" w:rsidRDefault="00EC7B9F" w:rsidP="00EC7B9F">
      <w:pPr>
        <w:pStyle w:val="ListParagraph"/>
        <w:numPr>
          <w:ilvl w:val="0"/>
          <w:numId w:val="18"/>
        </w:numPr>
        <w:spacing w:after="0"/>
        <w:rPr>
          <w:noProof/>
          <w:lang w:val="nl-NL"/>
        </w:rPr>
      </w:pPr>
      <w:r w:rsidRPr="00420579">
        <w:rPr>
          <w:noProof/>
          <w:lang w:val="nl-NL"/>
        </w:rPr>
        <w:t>Wy zijn van daer gekoomen in de Valstraet en geordonneert 9 willige voor het erf van Peter Hendricx Kittelaers te amoveren, den sloot te vullen en den weg daer mede te verbreden, gelijk ook 10 willige tegens het erf van de kinderen van Dirk Aarts van der Heijde, en tegens het erf</w:t>
      </w:r>
      <w:r>
        <w:rPr>
          <w:noProof/>
          <w:lang w:val="nl-NL"/>
        </w:rPr>
        <w:t xml:space="preserve"> der kinderen voorschreven een l</w:t>
      </w:r>
      <w:r w:rsidRPr="00420579">
        <w:rPr>
          <w:noProof/>
          <w:lang w:val="nl-NL"/>
        </w:rPr>
        <w:t xml:space="preserve">aagte gevonden, schoubaar verklaart, </w:t>
      </w:r>
      <w:r>
        <w:rPr>
          <w:noProof/>
          <w:lang w:val="nl-NL"/>
        </w:rPr>
        <w:t>en d</w:t>
      </w:r>
      <w:r w:rsidRPr="00420579">
        <w:rPr>
          <w:noProof/>
          <w:lang w:val="nl-NL"/>
        </w:rPr>
        <w:t>e willige voor het erf van Peter Hendricx Kittel</w:t>
      </w:r>
      <w:r>
        <w:rPr>
          <w:noProof/>
          <w:lang w:val="nl-NL"/>
        </w:rPr>
        <w:t xml:space="preserve">aers weg te doen </w:t>
      </w:r>
      <w:r w:rsidRPr="00420579">
        <w:rPr>
          <w:noProof/>
          <w:lang w:val="nl-NL"/>
        </w:rPr>
        <w:t>en den weg te rigten.</w:t>
      </w:r>
    </w:p>
    <w:p w:rsidR="00EC7B9F" w:rsidRDefault="00EC7B9F" w:rsidP="00EC7B9F">
      <w:pPr>
        <w:pStyle w:val="ListParagraph"/>
        <w:numPr>
          <w:ilvl w:val="0"/>
          <w:numId w:val="18"/>
        </w:numPr>
        <w:spacing w:after="0"/>
        <w:rPr>
          <w:noProof/>
          <w:lang w:val="nl-NL"/>
        </w:rPr>
      </w:pPr>
      <w:r>
        <w:rPr>
          <w:noProof/>
          <w:lang w:val="nl-NL"/>
        </w:rPr>
        <w:t>Wy hebben mede geordonneert 9 willige bomen te amoveren, en den weg regt te maken en de slooden te vullen</w:t>
      </w:r>
    </w:p>
    <w:p w:rsidR="00EC7B9F" w:rsidRDefault="00EC7B9F" w:rsidP="00EC7B9F">
      <w:pPr>
        <w:pStyle w:val="ListParagraph"/>
        <w:numPr>
          <w:ilvl w:val="0"/>
          <w:numId w:val="18"/>
        </w:numPr>
        <w:spacing w:after="0"/>
        <w:rPr>
          <w:noProof/>
          <w:lang w:val="nl-NL"/>
        </w:rPr>
      </w:pPr>
      <w:r>
        <w:rPr>
          <w:noProof/>
          <w:lang w:val="nl-NL"/>
        </w:rPr>
        <w:t>Wij hebben verder geschouwt door het gehugt Sijstert en geordonneert den weg te verbreden, en tot dien einde de poel aldaer gedeeltelyk te dempen, gelyk ook verder een gehele rij willige bomen te amoveren, den sloot after dezelve te vullen, en dus den weg te verbreden, als mede 3 eyke boomen voor het huis van Lambert van Rosmalen te s'Bosch agter uit te zetten en de weg door den poel in een regte linie te verbreden.</w:t>
      </w:r>
    </w:p>
    <w:p w:rsidR="00EC7B9F" w:rsidRDefault="00EC7B9F" w:rsidP="00EC7B9F">
      <w:pPr>
        <w:pStyle w:val="ListParagraph"/>
        <w:numPr>
          <w:ilvl w:val="0"/>
          <w:numId w:val="18"/>
        </w:numPr>
        <w:spacing w:after="0"/>
        <w:rPr>
          <w:noProof/>
          <w:lang w:val="nl-NL"/>
        </w:rPr>
      </w:pPr>
      <w:r>
        <w:rPr>
          <w:noProof/>
          <w:lang w:val="nl-NL"/>
        </w:rPr>
        <w:t>en wat verder 7 willigen ter linkerzijde van de weg staande te amoveren en den weg te verbreden</w:t>
      </w:r>
    </w:p>
    <w:p w:rsidR="00EC7B9F" w:rsidRDefault="00EC7B9F" w:rsidP="00EC7B9F">
      <w:pPr>
        <w:pStyle w:val="ListParagraph"/>
        <w:numPr>
          <w:ilvl w:val="0"/>
          <w:numId w:val="18"/>
        </w:numPr>
        <w:spacing w:after="0"/>
        <w:rPr>
          <w:noProof/>
          <w:lang w:val="nl-NL"/>
        </w:rPr>
      </w:pPr>
      <w:r>
        <w:rPr>
          <w:noProof/>
          <w:lang w:val="nl-NL"/>
        </w:rPr>
        <w:t>Terug gekeert zynde gereden tot in het dorp en van daar geschouwt naar De Boschstraet, of den weg lopende naar Dinther, hebben wy geordonneert de heg van den hof van het kind van Peter Ooms weg te doen, en met de huysen in een egale linie te brengen, en zulx binnen den tijd van 24 uren</w:t>
      </w:r>
    </w:p>
    <w:p w:rsidR="00EC7B9F" w:rsidRDefault="00EC7B9F" w:rsidP="00EC7B9F">
      <w:pPr>
        <w:pStyle w:val="ListParagraph"/>
        <w:numPr>
          <w:ilvl w:val="0"/>
          <w:numId w:val="18"/>
        </w:numPr>
        <w:spacing w:after="0"/>
        <w:rPr>
          <w:noProof/>
          <w:lang w:val="nl-NL"/>
        </w:rPr>
      </w:pPr>
      <w:r>
        <w:rPr>
          <w:noProof/>
          <w:lang w:val="nl-NL"/>
        </w:rPr>
        <w:t>en 7 willigen voor het erf van Jan Tonijs Rijbroek weg te doen, en den weg te verbreden en in een regte linie te brengen</w:t>
      </w:r>
    </w:p>
    <w:p w:rsidR="00EC7B9F" w:rsidRDefault="00EC7B9F" w:rsidP="00EC7B9F">
      <w:pPr>
        <w:pStyle w:val="ListParagraph"/>
        <w:numPr>
          <w:ilvl w:val="0"/>
          <w:numId w:val="18"/>
        </w:numPr>
        <w:spacing w:after="0"/>
        <w:rPr>
          <w:noProof/>
          <w:lang w:val="nl-NL"/>
        </w:rPr>
      </w:pPr>
      <w:r>
        <w:rPr>
          <w:noProof/>
          <w:lang w:val="nl-NL"/>
        </w:rPr>
        <w:t>van den Elenhof tot het beugs Brugske den weg veel te laag en ter plaatse voorschreven tussen de erven van Claas Raijmakers en Willem van Iperen ter eenre, en Jan Arien Mollen en den gemelde Willem van Iperen ter andere zijde te smal, welke weg wy geordoneert hebben op 24 voet brete te brengen, tot op zekere afgekapte willig toe, gelyk ook gemelde weg tot het Beugs brugske op verschydene plaatsen te verbreden, alwaer denzelve geen 24 voet breet is</w:t>
      </w:r>
    </w:p>
    <w:p w:rsidR="00EC7B9F" w:rsidRDefault="00EC7B9F" w:rsidP="00EC7B9F">
      <w:pPr>
        <w:pStyle w:val="ListParagraph"/>
        <w:numPr>
          <w:ilvl w:val="0"/>
          <w:numId w:val="18"/>
        </w:numPr>
        <w:spacing w:after="0"/>
        <w:rPr>
          <w:noProof/>
          <w:lang w:val="nl-NL"/>
        </w:rPr>
      </w:pPr>
      <w:r>
        <w:rPr>
          <w:noProof/>
          <w:lang w:val="nl-NL"/>
        </w:rPr>
        <w:t>Verder aan Lambert Willem Hendrix geordonneert 15 populieren voor deszelfs erf weg te doen, en den weg in een egale linie te trekken</w:t>
      </w:r>
    </w:p>
    <w:p w:rsidR="00EC7B9F" w:rsidRDefault="00EC7B9F" w:rsidP="00EC7B9F">
      <w:pPr>
        <w:spacing w:after="0"/>
        <w:rPr>
          <w:noProof/>
          <w:lang w:val="nl-NL"/>
        </w:rPr>
      </w:pPr>
    </w:p>
    <w:p w:rsidR="00EC7B9F" w:rsidRPr="00EC7B9F" w:rsidRDefault="00EC7B9F" w:rsidP="00EC7B9F">
      <w:pPr>
        <w:spacing w:after="0"/>
        <w:rPr>
          <w:noProof/>
          <w:lang w:val="nl-NL"/>
        </w:rPr>
      </w:pPr>
    </w:p>
    <w:sectPr w:rsidR="00EC7B9F" w:rsidRPr="00EC7B9F" w:rsidSect="006817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872F0"/>
    <w:multiLevelType w:val="hybridMultilevel"/>
    <w:tmpl w:val="0A941072"/>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45EB7"/>
    <w:multiLevelType w:val="hybridMultilevel"/>
    <w:tmpl w:val="B032222C"/>
    <w:lvl w:ilvl="0" w:tplc="C1125B2A">
      <w:start w:val="17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566506F"/>
    <w:multiLevelType w:val="hybridMultilevel"/>
    <w:tmpl w:val="CED0771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4D2C55"/>
    <w:multiLevelType w:val="hybridMultilevel"/>
    <w:tmpl w:val="EBAE0F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9415ED4"/>
    <w:multiLevelType w:val="hybridMultilevel"/>
    <w:tmpl w:val="B9043FFA"/>
    <w:lvl w:ilvl="0" w:tplc="AE24186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EC3AC5"/>
    <w:multiLevelType w:val="hybridMultilevel"/>
    <w:tmpl w:val="955A23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0B05880"/>
    <w:multiLevelType w:val="hybridMultilevel"/>
    <w:tmpl w:val="F4D655D8"/>
    <w:lvl w:ilvl="0" w:tplc="C1125B2A">
      <w:start w:val="17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9D186D"/>
    <w:multiLevelType w:val="hybridMultilevel"/>
    <w:tmpl w:val="A7F6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6"/>
  </w:num>
  <w:num w:numId="5">
    <w:abstractNumId w:val="12"/>
  </w:num>
  <w:num w:numId="6">
    <w:abstractNumId w:val="7"/>
  </w:num>
  <w:num w:numId="7">
    <w:abstractNumId w:val="14"/>
  </w:num>
  <w:num w:numId="8">
    <w:abstractNumId w:val="9"/>
  </w:num>
  <w:num w:numId="9">
    <w:abstractNumId w:val="11"/>
  </w:num>
  <w:num w:numId="10">
    <w:abstractNumId w:val="6"/>
  </w:num>
  <w:num w:numId="11">
    <w:abstractNumId w:val="4"/>
  </w:num>
  <w:num w:numId="12">
    <w:abstractNumId w:val="5"/>
  </w:num>
  <w:num w:numId="13">
    <w:abstractNumId w:val="1"/>
  </w:num>
  <w:num w:numId="14">
    <w:abstractNumId w:val="10"/>
  </w:num>
  <w:num w:numId="15">
    <w:abstractNumId w:val="17"/>
  </w:num>
  <w:num w:numId="16">
    <w:abstractNumId w:val="15"/>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proofState w:spelling="clean"/>
  <w:defaultTabStop w:val="720"/>
  <w:characterSpacingControl w:val="doNotCompress"/>
  <w:compat/>
  <w:rsids>
    <w:rsidRoot w:val="00D223C0"/>
    <w:rsid w:val="00046763"/>
    <w:rsid w:val="00091653"/>
    <w:rsid w:val="000C5231"/>
    <w:rsid w:val="00110E1A"/>
    <w:rsid w:val="00112F6E"/>
    <w:rsid w:val="00140D32"/>
    <w:rsid w:val="001448EF"/>
    <w:rsid w:val="0015601C"/>
    <w:rsid w:val="00162B1C"/>
    <w:rsid w:val="001662E5"/>
    <w:rsid w:val="0016720D"/>
    <w:rsid w:val="00171DF2"/>
    <w:rsid w:val="001B20F1"/>
    <w:rsid w:val="001B5FC5"/>
    <w:rsid w:val="001F2187"/>
    <w:rsid w:val="00202564"/>
    <w:rsid w:val="00232255"/>
    <w:rsid w:val="00242E8E"/>
    <w:rsid w:val="00245F76"/>
    <w:rsid w:val="002562A7"/>
    <w:rsid w:val="002B328F"/>
    <w:rsid w:val="002B6123"/>
    <w:rsid w:val="002D1B21"/>
    <w:rsid w:val="00300ED9"/>
    <w:rsid w:val="00303F87"/>
    <w:rsid w:val="0031711C"/>
    <w:rsid w:val="00333294"/>
    <w:rsid w:val="003F6624"/>
    <w:rsid w:val="00407E0F"/>
    <w:rsid w:val="0042170E"/>
    <w:rsid w:val="00443F77"/>
    <w:rsid w:val="00447AAE"/>
    <w:rsid w:val="0046535A"/>
    <w:rsid w:val="004654DD"/>
    <w:rsid w:val="004C7580"/>
    <w:rsid w:val="004F2C44"/>
    <w:rsid w:val="00527D3F"/>
    <w:rsid w:val="0053079A"/>
    <w:rsid w:val="00542B34"/>
    <w:rsid w:val="005765F8"/>
    <w:rsid w:val="005B71C8"/>
    <w:rsid w:val="005C00AD"/>
    <w:rsid w:val="005C03BE"/>
    <w:rsid w:val="005D3793"/>
    <w:rsid w:val="005E16A7"/>
    <w:rsid w:val="00636237"/>
    <w:rsid w:val="00681762"/>
    <w:rsid w:val="006961CA"/>
    <w:rsid w:val="006C0A9F"/>
    <w:rsid w:val="006F3AE6"/>
    <w:rsid w:val="007168DD"/>
    <w:rsid w:val="0072134E"/>
    <w:rsid w:val="00736265"/>
    <w:rsid w:val="00744840"/>
    <w:rsid w:val="0075456D"/>
    <w:rsid w:val="007D68A7"/>
    <w:rsid w:val="00810764"/>
    <w:rsid w:val="00814938"/>
    <w:rsid w:val="00842461"/>
    <w:rsid w:val="00857C03"/>
    <w:rsid w:val="00896F83"/>
    <w:rsid w:val="008F47D0"/>
    <w:rsid w:val="00906669"/>
    <w:rsid w:val="009955BC"/>
    <w:rsid w:val="009B29D1"/>
    <w:rsid w:val="009E4FC9"/>
    <w:rsid w:val="00A071F4"/>
    <w:rsid w:val="00A36AE7"/>
    <w:rsid w:val="00A736B4"/>
    <w:rsid w:val="00A8795A"/>
    <w:rsid w:val="00AD4AEB"/>
    <w:rsid w:val="00B57AD4"/>
    <w:rsid w:val="00B92CB9"/>
    <w:rsid w:val="00C17122"/>
    <w:rsid w:val="00C32F3A"/>
    <w:rsid w:val="00C33E38"/>
    <w:rsid w:val="00C94BCB"/>
    <w:rsid w:val="00C94C6F"/>
    <w:rsid w:val="00C96053"/>
    <w:rsid w:val="00CA1376"/>
    <w:rsid w:val="00D14939"/>
    <w:rsid w:val="00D223C0"/>
    <w:rsid w:val="00D23B95"/>
    <w:rsid w:val="00D6264C"/>
    <w:rsid w:val="00D67567"/>
    <w:rsid w:val="00D86A87"/>
    <w:rsid w:val="00D96A62"/>
    <w:rsid w:val="00DE0B02"/>
    <w:rsid w:val="00DE618F"/>
    <w:rsid w:val="00DF33BD"/>
    <w:rsid w:val="00DF4B51"/>
    <w:rsid w:val="00E10D61"/>
    <w:rsid w:val="00E474E8"/>
    <w:rsid w:val="00E72A8D"/>
    <w:rsid w:val="00EA539C"/>
    <w:rsid w:val="00EC7B9F"/>
    <w:rsid w:val="00ED406C"/>
    <w:rsid w:val="00EE78EB"/>
    <w:rsid w:val="00F24531"/>
    <w:rsid w:val="00F366E0"/>
    <w:rsid w:val="00F7070D"/>
    <w:rsid w:val="00F97907"/>
    <w:rsid w:val="00FB63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62"/>
  </w:style>
  <w:style w:type="paragraph" w:styleId="Heading1">
    <w:name w:val="heading 1"/>
    <w:next w:val="Normal"/>
    <w:link w:val="Heading1Char"/>
    <w:qFormat/>
    <w:rsid w:val="00F366E0"/>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223C0"/>
    <w:rPr>
      <w:i/>
      <w:iCs/>
      <w:color w:val="808080"/>
    </w:rPr>
  </w:style>
  <w:style w:type="paragraph" w:styleId="ListParagraph">
    <w:name w:val="List Paragraph"/>
    <w:basedOn w:val="Normal"/>
    <w:uiPriority w:val="34"/>
    <w:qFormat/>
    <w:rsid w:val="00D223C0"/>
    <w:pPr>
      <w:ind w:left="720"/>
      <w:contextualSpacing/>
    </w:pPr>
    <w:rPr>
      <w:lang w:val="en-US"/>
    </w:rPr>
  </w:style>
  <w:style w:type="character" w:customStyle="1" w:styleId="Heading1Char">
    <w:name w:val="Heading 1 Char"/>
    <w:basedOn w:val="DefaultParagraphFont"/>
    <w:link w:val="Heading1"/>
    <w:rsid w:val="00F366E0"/>
    <w:rPr>
      <w:rFonts w:ascii="Times New Roman" w:eastAsia="Times New Roman" w:hAnsi="Times New Roman" w:cs="Times New Roman"/>
      <w:noProof/>
      <w:sz w:val="20"/>
      <w:szCs w:val="20"/>
      <w:lang w:val="nl-NL" w:eastAsia="nl-NL"/>
    </w:rPr>
  </w:style>
  <w:style w:type="table" w:styleId="TableGrid">
    <w:name w:val="Table Grid"/>
    <w:basedOn w:val="TableNormal"/>
    <w:rsid w:val="00C94C6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140D32"/>
    <w:pPr>
      <w:spacing w:after="0" w:line="240" w:lineRule="auto"/>
    </w:pPr>
    <w:rPr>
      <w:rFonts w:ascii="Times New Roman" w:eastAsia="Times New Roman" w:hAnsi="Times New Roman" w:cs="Times New Roman"/>
      <w:sz w:val="24"/>
      <w:szCs w:val="20"/>
      <w:lang w:val="en-US"/>
    </w:rPr>
  </w:style>
  <w:style w:type="paragraph" w:styleId="NormalWeb">
    <w:name w:val="Normal (Web)"/>
    <w:basedOn w:val="Normal"/>
    <w:rsid w:val="00140D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4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E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53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2014-11-16T14:31:00Z</dcterms:created>
  <dcterms:modified xsi:type="dcterms:W3CDTF">2016-06-05T06:02:00Z</dcterms:modified>
</cp:coreProperties>
</file>