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51B" w:rsidRPr="00CC151B" w:rsidRDefault="001F75CF" w:rsidP="00F537DA">
      <w:pPr>
        <w:spacing w:after="0"/>
        <w:rPr>
          <w:b/>
          <w:noProof/>
          <w:sz w:val="28"/>
          <w:szCs w:val="28"/>
          <w:lang w:val="nl-NL"/>
        </w:rPr>
      </w:pPr>
      <w:r>
        <w:rPr>
          <w:b/>
          <w:noProof/>
          <w:sz w:val="28"/>
          <w:szCs w:val="28"/>
          <w:lang w:val="nl-NL"/>
        </w:rPr>
        <w:softHyphen/>
      </w:r>
      <w:r>
        <w:rPr>
          <w:b/>
          <w:noProof/>
          <w:sz w:val="28"/>
          <w:szCs w:val="28"/>
          <w:lang w:val="nl-NL"/>
        </w:rPr>
        <w:softHyphen/>
      </w:r>
      <w:r w:rsidR="00CC151B" w:rsidRPr="00CC151B">
        <w:rPr>
          <w:b/>
          <w:noProof/>
          <w:sz w:val="28"/>
          <w:szCs w:val="28"/>
          <w:lang w:val="nl-NL"/>
        </w:rPr>
        <w:t>De oliemolen bij het Ketelwiel</w:t>
      </w:r>
    </w:p>
    <w:p w:rsidR="00CC151B" w:rsidRPr="00CC151B" w:rsidRDefault="00CC151B" w:rsidP="00F537DA">
      <w:pPr>
        <w:spacing w:after="0"/>
        <w:rPr>
          <w:i/>
          <w:noProof/>
          <w:lang w:val="nl-NL"/>
        </w:rPr>
      </w:pPr>
      <w:r w:rsidRPr="00CC151B">
        <w:rPr>
          <w:i/>
          <w:noProof/>
          <w:lang w:val="nl-NL"/>
        </w:rPr>
        <w:t>Martien van Asseldonk</w:t>
      </w:r>
    </w:p>
    <w:p w:rsidR="00CC151B" w:rsidRDefault="00CC151B" w:rsidP="00F537DA">
      <w:pPr>
        <w:spacing w:after="0"/>
        <w:rPr>
          <w:noProof/>
          <w:lang w:val="nl-NL"/>
        </w:rPr>
      </w:pPr>
      <w:r>
        <w:rPr>
          <w:noProof/>
          <w:lang w:val="nl-NL"/>
        </w:rPr>
        <w:t>6 november 2014</w:t>
      </w:r>
    </w:p>
    <w:p w:rsidR="00B7012E" w:rsidRDefault="00B7012E" w:rsidP="00B7012E">
      <w:pPr>
        <w:rPr>
          <w:lang w:val="nl-NL"/>
        </w:rPr>
      </w:pPr>
      <w:r>
        <w:rPr>
          <w:i/>
          <w:lang w:val="nl-NL"/>
        </w:rPr>
        <w:t>Deze gegevens mogen gebruikt worden onder verwijzing naar: Martien van Asseldonk, www.oudzijtaart.nl</w:t>
      </w:r>
    </w:p>
    <w:p w:rsidR="00CC151B" w:rsidRDefault="00CC151B" w:rsidP="00F537DA">
      <w:pPr>
        <w:spacing w:after="0"/>
        <w:rPr>
          <w:noProof/>
          <w:lang w:val="nl-NL"/>
        </w:rPr>
      </w:pPr>
    </w:p>
    <w:p w:rsidR="00CC151B" w:rsidRDefault="00CC151B" w:rsidP="00F537DA">
      <w:pPr>
        <w:spacing w:after="0"/>
        <w:rPr>
          <w:noProof/>
          <w:lang w:val="nl-NL"/>
        </w:rPr>
      </w:pPr>
    </w:p>
    <w:p w:rsidR="0097746E" w:rsidRPr="0097746E" w:rsidRDefault="0097746E" w:rsidP="00F537DA">
      <w:pPr>
        <w:spacing w:after="0"/>
        <w:rPr>
          <w:b/>
          <w:noProof/>
          <w:sz w:val="28"/>
          <w:szCs w:val="28"/>
          <w:lang w:val="nl-NL"/>
        </w:rPr>
      </w:pPr>
      <w:r w:rsidRPr="0097746E">
        <w:rPr>
          <w:b/>
          <w:noProof/>
          <w:sz w:val="28"/>
          <w:szCs w:val="28"/>
          <w:lang w:val="nl-NL"/>
        </w:rPr>
        <w:t>De oudste gegevens</w:t>
      </w:r>
    </w:p>
    <w:p w:rsidR="0097746E" w:rsidRDefault="0097746E" w:rsidP="00F537DA">
      <w:pPr>
        <w:spacing w:after="0"/>
        <w:rPr>
          <w:noProof/>
          <w:lang w:val="nl-NL"/>
        </w:rPr>
      </w:pPr>
    </w:p>
    <w:p w:rsidR="0097746E" w:rsidRPr="0052370B" w:rsidRDefault="0097746E" w:rsidP="0097746E">
      <w:pPr>
        <w:tabs>
          <w:tab w:val="left" w:pos="0"/>
          <w:tab w:val="left" w:pos="720"/>
          <w:tab w:val="left" w:pos="1440"/>
          <w:tab w:val="left" w:pos="2160"/>
          <w:tab w:val="left" w:pos="2880"/>
          <w:tab w:val="left" w:pos="3600"/>
        </w:tabs>
        <w:spacing w:after="0"/>
        <w:rPr>
          <w:rFonts w:cs="Arial"/>
          <w:noProof/>
          <w:spacing w:val="-3"/>
          <w:lang w:val="nl-NL"/>
        </w:rPr>
      </w:pPr>
      <w:r>
        <w:rPr>
          <w:rFonts w:cs="Arial"/>
          <w:noProof/>
          <w:spacing w:val="-3"/>
          <w:lang w:val="nl-NL"/>
        </w:rPr>
        <w:t xml:space="preserve">In 1343 kreeg Willem </w:t>
      </w:r>
      <w:r w:rsidRPr="0052370B">
        <w:rPr>
          <w:rFonts w:cs="Arial"/>
          <w:noProof/>
          <w:spacing w:val="-3"/>
          <w:lang w:val="nl-NL"/>
        </w:rPr>
        <w:t>van Hamvelt</w:t>
      </w:r>
      <w:r>
        <w:rPr>
          <w:rFonts w:cs="Arial"/>
          <w:noProof/>
          <w:spacing w:val="-3"/>
          <w:lang w:val="nl-NL"/>
        </w:rPr>
        <w:t xml:space="preserve"> van de hertog tegen betaling van een jaarlijkse cijns het recht op de visserij in een waterpoel op de Leest genaamd het Ketelwiel en het recht om een molen op te richten.</w:t>
      </w:r>
    </w:p>
    <w:p w:rsidR="0097746E" w:rsidRDefault="0097746E" w:rsidP="00F537DA">
      <w:pPr>
        <w:spacing w:after="0"/>
        <w:rPr>
          <w:noProof/>
          <w:lang w:val="nl-NL"/>
        </w:rPr>
      </w:pPr>
    </w:p>
    <w:p w:rsidR="0097746E" w:rsidRDefault="0097746E" w:rsidP="00F537DA">
      <w:pPr>
        <w:spacing w:after="0"/>
        <w:rPr>
          <w:noProof/>
          <w:lang w:val="nl-NL"/>
        </w:rPr>
      </w:pPr>
      <w:r>
        <w:rPr>
          <w:noProof/>
          <w:lang w:val="nl-NL"/>
        </w:rPr>
        <w:t>In het cijnsboek van de hertog dat begint in 1340 wordt dit cijnsgoed omschreven als:</w:t>
      </w:r>
    </w:p>
    <w:p w:rsidR="0097746E" w:rsidRDefault="0097746E" w:rsidP="00F537DA">
      <w:pPr>
        <w:spacing w:after="0"/>
        <w:rPr>
          <w:noProof/>
          <w:lang w:val="nl-NL"/>
        </w:rPr>
      </w:pPr>
    </w:p>
    <w:p w:rsidR="0097746E" w:rsidRPr="0097746E" w:rsidRDefault="0097746E" w:rsidP="0097746E">
      <w:pPr>
        <w:pStyle w:val="ListParagraph"/>
        <w:numPr>
          <w:ilvl w:val="0"/>
          <w:numId w:val="5"/>
        </w:numPr>
        <w:spacing w:after="0"/>
        <w:rPr>
          <w:noProof/>
          <w:lang w:val="nl-NL"/>
        </w:rPr>
      </w:pPr>
      <w:r w:rsidRPr="0052370B">
        <w:rPr>
          <w:rFonts w:cs="Arial"/>
          <w:noProof/>
          <w:spacing w:val="-3"/>
          <w:lang w:val="nl-NL"/>
        </w:rPr>
        <w:t>De visserij en de molen in Vechghel</w:t>
      </w:r>
    </w:p>
    <w:p w:rsidR="00F537DA" w:rsidRDefault="00F537DA" w:rsidP="00F537DA">
      <w:pPr>
        <w:spacing w:after="0"/>
        <w:rPr>
          <w:noProof/>
          <w:lang w:val="nl-NL"/>
        </w:rPr>
      </w:pPr>
    </w:p>
    <w:p w:rsidR="0097746E" w:rsidRDefault="0097746E" w:rsidP="00F537DA">
      <w:pPr>
        <w:spacing w:after="0"/>
        <w:rPr>
          <w:noProof/>
          <w:lang w:val="nl-NL"/>
        </w:rPr>
      </w:pPr>
      <w:r>
        <w:rPr>
          <w:noProof/>
          <w:lang w:val="nl-NL"/>
        </w:rPr>
        <w:t>En in het cijnsboek van 1646:</w:t>
      </w:r>
    </w:p>
    <w:p w:rsidR="0097746E" w:rsidRDefault="0097746E" w:rsidP="00F537DA">
      <w:pPr>
        <w:spacing w:after="0"/>
        <w:rPr>
          <w:noProof/>
          <w:lang w:val="nl-NL"/>
        </w:rPr>
      </w:pPr>
    </w:p>
    <w:p w:rsidR="0097746E" w:rsidRPr="0097746E" w:rsidRDefault="0097746E" w:rsidP="0097746E">
      <w:pPr>
        <w:pStyle w:val="ListParagraph"/>
        <w:numPr>
          <w:ilvl w:val="0"/>
          <w:numId w:val="5"/>
        </w:numPr>
        <w:spacing w:after="0"/>
        <w:rPr>
          <w:noProof/>
          <w:lang w:val="nl-NL"/>
        </w:rPr>
      </w:pPr>
      <w:r w:rsidRPr="0052370B">
        <w:rPr>
          <w:rFonts w:cs="Arial"/>
          <w:noProof/>
          <w:spacing w:val="-3"/>
          <w:lang w:val="nl-NL"/>
        </w:rPr>
        <w:t xml:space="preserve">De gerechtichticheyt van de </w:t>
      </w:r>
      <w:r>
        <w:rPr>
          <w:rFonts w:cs="Arial"/>
          <w:noProof/>
          <w:spacing w:val="-3"/>
          <w:lang w:val="nl-NL"/>
        </w:rPr>
        <w:t>m</w:t>
      </w:r>
      <w:r w:rsidRPr="0052370B">
        <w:rPr>
          <w:rFonts w:cs="Arial"/>
          <w:noProof/>
          <w:spacing w:val="-3"/>
          <w:lang w:val="nl-NL"/>
        </w:rPr>
        <w:t>oelen ende de visscherye genoempt de Ketelwiel</w:t>
      </w:r>
    </w:p>
    <w:p w:rsidR="0097746E" w:rsidRDefault="0097746E" w:rsidP="0097746E">
      <w:pPr>
        <w:spacing w:after="0"/>
        <w:rPr>
          <w:noProof/>
          <w:lang w:val="nl-NL"/>
        </w:rPr>
      </w:pPr>
    </w:p>
    <w:p w:rsidR="0097746E" w:rsidRDefault="0097746E" w:rsidP="0097746E">
      <w:pPr>
        <w:spacing w:after="0"/>
        <w:rPr>
          <w:noProof/>
          <w:lang w:val="nl-NL"/>
        </w:rPr>
      </w:pPr>
      <w:r>
        <w:rPr>
          <w:noProof/>
          <w:lang w:val="nl-NL"/>
        </w:rPr>
        <w:t>Hoe lang deze molen in bedrijf is geweest is onduidelijk. In het verpondingsregister van 1657 wordt de molen niet meer genoemd.</w:t>
      </w:r>
    </w:p>
    <w:p w:rsidR="0097746E" w:rsidRDefault="0097746E" w:rsidP="0097746E">
      <w:pPr>
        <w:spacing w:after="0"/>
        <w:rPr>
          <w:noProof/>
          <w:lang w:val="nl-NL"/>
        </w:rPr>
      </w:pPr>
    </w:p>
    <w:p w:rsidR="0097746E" w:rsidRDefault="0097746E" w:rsidP="0097746E">
      <w:pPr>
        <w:spacing w:after="0"/>
        <w:rPr>
          <w:noProof/>
          <w:lang w:val="nl-NL"/>
        </w:rPr>
      </w:pPr>
      <w:r>
        <w:rPr>
          <w:noProof/>
          <w:lang w:val="nl-NL"/>
        </w:rPr>
        <w:t>Hendrik Verhees tekende in 1806 een kaart van de loop van de Aa. Daarop schreef hij bij het Ketelwiel: Alhier heeft een oleymolen gestaen.</w:t>
      </w:r>
    </w:p>
    <w:p w:rsidR="0097746E" w:rsidRDefault="0097746E" w:rsidP="0097746E">
      <w:pPr>
        <w:spacing w:after="0"/>
        <w:rPr>
          <w:noProof/>
          <w:lang w:val="nl-NL"/>
        </w:rPr>
      </w:pPr>
    </w:p>
    <w:p w:rsidR="0097746E" w:rsidRDefault="0097746E" w:rsidP="0097746E">
      <w:pPr>
        <w:spacing w:after="0"/>
        <w:rPr>
          <w:noProof/>
          <w:lang w:val="nl-NL"/>
        </w:rPr>
      </w:pPr>
      <w:r>
        <w:rPr>
          <w:noProof/>
          <w:lang w:val="en-GB" w:eastAsia="en-GB"/>
        </w:rPr>
        <w:drawing>
          <wp:inline distT="0" distB="0" distL="0" distR="0">
            <wp:extent cx="4669536" cy="2977896"/>
            <wp:effectExtent l="19050" t="0" r="0" b="0"/>
            <wp:docPr id="1" name="Picture 0" descr="Ketelwiel 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elwiel 1806.jpg"/>
                    <pic:cNvPicPr/>
                  </pic:nvPicPr>
                  <pic:blipFill>
                    <a:blip r:embed="rId5" cstate="print"/>
                    <a:stretch>
                      <a:fillRect/>
                    </a:stretch>
                  </pic:blipFill>
                  <pic:spPr>
                    <a:xfrm>
                      <a:off x="0" y="0"/>
                      <a:ext cx="4669536" cy="2977896"/>
                    </a:xfrm>
                    <a:prstGeom prst="rect">
                      <a:avLst/>
                    </a:prstGeom>
                  </pic:spPr>
                </pic:pic>
              </a:graphicData>
            </a:graphic>
          </wp:inline>
        </w:drawing>
      </w:r>
    </w:p>
    <w:p w:rsidR="0097746E" w:rsidRDefault="0097746E" w:rsidP="0097746E">
      <w:pPr>
        <w:spacing w:after="0"/>
        <w:rPr>
          <w:noProof/>
          <w:lang w:val="nl-NL"/>
        </w:rPr>
      </w:pPr>
    </w:p>
    <w:p w:rsidR="0097746E" w:rsidRDefault="0097746E" w:rsidP="0097746E">
      <w:pPr>
        <w:spacing w:after="0"/>
        <w:rPr>
          <w:noProof/>
          <w:lang w:val="nl-NL"/>
        </w:rPr>
      </w:pPr>
    </w:p>
    <w:p w:rsidR="0097746E" w:rsidRDefault="0097746E" w:rsidP="0097746E">
      <w:pPr>
        <w:spacing w:after="0"/>
        <w:rPr>
          <w:noProof/>
          <w:lang w:val="nl-NL"/>
        </w:rPr>
      </w:pPr>
      <w:r>
        <w:rPr>
          <w:noProof/>
          <w:lang w:val="nl-NL"/>
        </w:rPr>
        <w:lastRenderedPageBreak/>
        <w:t>Het is een lange tekst, en het is onduidelijk waar dat 'alhier'precies was. Mogelijk bij de eerste letter van de zin, de 'A'.</w:t>
      </w:r>
      <w:r w:rsidR="00067CA9">
        <w:rPr>
          <w:noProof/>
          <w:lang w:val="nl-NL"/>
        </w:rPr>
        <w:t xml:space="preserve"> Daar zit een meander in de Aa, het is mogelijk dat de meander ooit afgesneden is geweest om zo de twee paralelle stromen te creeren die nodig zijn voor een watermolen. Een andere mogelijkheid is dat het een rosoliemolen is geweest.</w:t>
      </w:r>
    </w:p>
    <w:p w:rsidR="00067CA9" w:rsidRDefault="00067CA9" w:rsidP="0097746E">
      <w:pPr>
        <w:spacing w:after="0"/>
        <w:rPr>
          <w:noProof/>
          <w:lang w:val="nl-NL"/>
        </w:rPr>
      </w:pPr>
    </w:p>
    <w:p w:rsidR="0097746E" w:rsidRDefault="00067CA9" w:rsidP="0097746E">
      <w:pPr>
        <w:spacing w:after="0"/>
        <w:rPr>
          <w:noProof/>
          <w:lang w:val="nl-NL"/>
        </w:rPr>
      </w:pPr>
      <w:r>
        <w:rPr>
          <w:noProof/>
          <w:lang w:val="nl-NL"/>
        </w:rPr>
        <w:t xml:space="preserve">De vraag is waar Verhees zijn informatie vandaan haalde. </w:t>
      </w:r>
      <w:r w:rsidR="00033048">
        <w:rPr>
          <w:noProof/>
          <w:lang w:val="nl-NL"/>
        </w:rPr>
        <w:t xml:space="preserve">Waarschijnlijk </w:t>
      </w:r>
      <w:r>
        <w:rPr>
          <w:noProof/>
          <w:lang w:val="nl-NL"/>
        </w:rPr>
        <w:t xml:space="preserve">zijn er nog lang restanten aanwezig geweest die de herinnering aan die oliemolen levend hielden. Misschien is er een verband met </w:t>
      </w:r>
      <w:r w:rsidR="00033048">
        <w:rPr>
          <w:noProof/>
          <w:lang w:val="nl-NL"/>
        </w:rPr>
        <w:t>een bericht uit de Noord-Brabantsche Courant van 11 juni 1937:</w:t>
      </w:r>
    </w:p>
    <w:p w:rsidR="00067CA9" w:rsidRDefault="00067CA9" w:rsidP="0097746E">
      <w:pPr>
        <w:spacing w:after="0"/>
        <w:rPr>
          <w:noProof/>
          <w:lang w:val="nl-NL"/>
        </w:rPr>
      </w:pPr>
    </w:p>
    <w:p w:rsidR="00067CA9" w:rsidRPr="00067CA9" w:rsidRDefault="00067CA9" w:rsidP="00033048">
      <w:pPr>
        <w:spacing w:after="0"/>
        <w:ind w:left="720"/>
        <w:rPr>
          <w:noProof/>
          <w:lang w:val="nl-NL"/>
        </w:rPr>
      </w:pPr>
      <w:r w:rsidRPr="00067CA9">
        <w:rPr>
          <w:noProof/>
          <w:lang w:val="nl-NL"/>
        </w:rPr>
        <w:t>Bij de graafwerken van de normalisatiewerken der Aa onder Veghel nabij de Mestbrug werden hedenmorgen blootgelegd de fundamenten van een oud gebouw van vermoedelijk grooten omvang. Waarschijnlijk heeft men hier te doen met de fundamenten van een der oude kasteelen, welke in vroeger eeuwen zoo talrijk voorkwamen langs de Aa. In de nabijheid van dit metselwerk werd verder aangetroffen een bosch van zware eiken palen, welke nog zoo hard waren als steen en verder werden opgegraven eenige aarden potten, die ongelukkig bij het opgraven vernield werden en een hellebaard, waarvan punt en bijl van elkaar waren gescheiden, vermoedelijk door het wegrotten van het hout. Men verwacht nog meerdere vondsten ter plaatse. Van den aarde dezer verschijnselen is weinig te zeggen, doch hoogst waarschijnlijk stammen deze vondsten uit den Romeinsche tijd. Mogelijk lag hier ee</w:t>
      </w:r>
      <w:r w:rsidR="00033048">
        <w:rPr>
          <w:noProof/>
          <w:lang w:val="nl-NL"/>
        </w:rPr>
        <w:t>n aanlegsteiger als te Vechten.</w:t>
      </w:r>
    </w:p>
    <w:p w:rsidR="0097746E" w:rsidRDefault="0097746E" w:rsidP="0097746E">
      <w:pPr>
        <w:spacing w:after="0"/>
        <w:rPr>
          <w:noProof/>
          <w:lang w:val="nl-NL"/>
        </w:rPr>
      </w:pPr>
    </w:p>
    <w:p w:rsidR="00033048" w:rsidRDefault="00033048" w:rsidP="0097746E">
      <w:pPr>
        <w:spacing w:after="0"/>
        <w:rPr>
          <w:noProof/>
          <w:lang w:val="nl-NL"/>
        </w:rPr>
      </w:pPr>
      <w:r>
        <w:rPr>
          <w:noProof/>
          <w:lang w:val="nl-NL"/>
        </w:rPr>
        <w:t>Er werd overgdragen aan het Rijksmuseum voor Oudheden te Leiden:</w:t>
      </w:r>
    </w:p>
    <w:p w:rsidR="00033048" w:rsidRDefault="00033048" w:rsidP="0097746E">
      <w:pPr>
        <w:spacing w:after="0"/>
        <w:rPr>
          <w:noProof/>
          <w:lang w:val="nl-NL"/>
        </w:rPr>
      </w:pPr>
    </w:p>
    <w:p w:rsidR="00033048" w:rsidRDefault="00033048" w:rsidP="00033048">
      <w:pPr>
        <w:pStyle w:val="ListParagraph"/>
        <w:numPr>
          <w:ilvl w:val="0"/>
          <w:numId w:val="5"/>
        </w:numPr>
        <w:spacing w:after="0"/>
        <w:rPr>
          <w:noProof/>
          <w:lang w:val="nl-NL"/>
        </w:rPr>
      </w:pPr>
      <w:r>
        <w:rPr>
          <w:noProof/>
          <w:lang w:val="nl-NL"/>
        </w:rPr>
        <w:t>Een deel van een fundering</w:t>
      </w:r>
    </w:p>
    <w:p w:rsidR="00033048" w:rsidRDefault="00033048" w:rsidP="00033048">
      <w:pPr>
        <w:pStyle w:val="ListParagraph"/>
        <w:numPr>
          <w:ilvl w:val="0"/>
          <w:numId w:val="5"/>
        </w:numPr>
        <w:spacing w:after="0"/>
        <w:rPr>
          <w:noProof/>
          <w:lang w:val="nl-NL"/>
        </w:rPr>
      </w:pPr>
      <w:r w:rsidRPr="00033048">
        <w:rPr>
          <w:noProof/>
          <w:lang w:val="nl-NL"/>
        </w:rPr>
        <w:t>Een deel van een lans of speer</w:t>
      </w:r>
    </w:p>
    <w:p w:rsidR="00033048" w:rsidRDefault="00033048" w:rsidP="00033048">
      <w:pPr>
        <w:pStyle w:val="ListParagraph"/>
        <w:numPr>
          <w:ilvl w:val="0"/>
          <w:numId w:val="5"/>
        </w:numPr>
        <w:spacing w:after="0"/>
        <w:rPr>
          <w:noProof/>
          <w:lang w:val="nl-NL"/>
        </w:rPr>
      </w:pPr>
      <w:r>
        <w:rPr>
          <w:noProof/>
          <w:lang w:val="nl-NL"/>
        </w:rPr>
        <w:t>Aardewerkscherven</w:t>
      </w:r>
    </w:p>
    <w:p w:rsidR="00033048" w:rsidRDefault="00033048" w:rsidP="00033048">
      <w:pPr>
        <w:pStyle w:val="ListParagraph"/>
        <w:numPr>
          <w:ilvl w:val="0"/>
          <w:numId w:val="5"/>
        </w:numPr>
        <w:spacing w:after="0"/>
        <w:rPr>
          <w:noProof/>
          <w:lang w:val="nl-NL"/>
        </w:rPr>
      </w:pPr>
      <w:r w:rsidRPr="00033048">
        <w:rPr>
          <w:noProof/>
          <w:lang w:val="nl-NL"/>
        </w:rPr>
        <w:t>Een aarden pot</w:t>
      </w:r>
    </w:p>
    <w:p w:rsidR="00033048" w:rsidRDefault="00033048" w:rsidP="00033048">
      <w:pPr>
        <w:pStyle w:val="ListParagraph"/>
        <w:numPr>
          <w:ilvl w:val="0"/>
          <w:numId w:val="5"/>
        </w:numPr>
        <w:spacing w:after="0"/>
        <w:rPr>
          <w:noProof/>
          <w:lang w:val="nl-NL"/>
        </w:rPr>
      </w:pPr>
      <w:r>
        <w:rPr>
          <w:noProof/>
          <w:lang w:val="nl-NL"/>
        </w:rPr>
        <w:t>Zware eiken palen</w:t>
      </w:r>
      <w:r>
        <w:rPr>
          <w:noProof/>
          <w:lang w:val="nl-NL"/>
        </w:rPr>
        <w:br/>
      </w:r>
    </w:p>
    <w:p w:rsidR="00033048" w:rsidRDefault="00033048" w:rsidP="00033048">
      <w:pPr>
        <w:pStyle w:val="ListParagraph"/>
        <w:spacing w:after="0"/>
        <w:ind w:left="0"/>
        <w:rPr>
          <w:noProof/>
          <w:lang w:val="nl-NL"/>
        </w:rPr>
      </w:pPr>
      <w:r w:rsidRPr="00033048">
        <w:rPr>
          <w:noProof/>
          <w:lang w:val="nl-NL"/>
        </w:rPr>
        <w:t>De vondsten zijn gedateerd op 1250-1500</w:t>
      </w:r>
      <w:r>
        <w:rPr>
          <w:noProof/>
          <w:lang w:val="nl-NL"/>
        </w:rPr>
        <w:t xml:space="preserve">, dat is uit de periode dat de oliemolen gebouwd </w:t>
      </w:r>
      <w:r w:rsidR="00850EC9">
        <w:rPr>
          <w:noProof/>
          <w:lang w:val="nl-NL"/>
        </w:rPr>
        <w:t>werd</w:t>
      </w:r>
      <w:r>
        <w:rPr>
          <w:noProof/>
          <w:lang w:val="nl-NL"/>
        </w:rPr>
        <w:t>.</w:t>
      </w:r>
      <w:r w:rsidR="00AC6330">
        <w:rPr>
          <w:noProof/>
          <w:lang w:val="nl-NL"/>
        </w:rPr>
        <w:t xml:space="preserve"> </w:t>
      </w:r>
      <w:r w:rsidR="00850EC9">
        <w:rPr>
          <w:noProof/>
          <w:lang w:val="nl-NL"/>
        </w:rPr>
        <w:t xml:space="preserve">Het zouden dus de restanten van de oliemolen geweest kunnen zijn, ware het niet dat pater </w:t>
      </w:r>
      <w:r w:rsidR="00AC6330">
        <w:rPr>
          <w:noProof/>
          <w:lang w:val="nl-NL"/>
        </w:rPr>
        <w:t>Wiro Heesters de volgende coordinaten opgeeft</w:t>
      </w:r>
      <w:r w:rsidR="00400C7F">
        <w:rPr>
          <w:noProof/>
          <w:lang w:val="nl-NL"/>
        </w:rPr>
        <w:t xml:space="preserve"> (Archeologische verkenningen, 1973, niet gepubliceerd)</w:t>
      </w:r>
      <w:r w:rsidR="00AC6330">
        <w:rPr>
          <w:noProof/>
          <w:lang w:val="nl-NL"/>
        </w:rPr>
        <w:t>:</w:t>
      </w:r>
    </w:p>
    <w:p w:rsidR="00AC6330" w:rsidRDefault="00AC6330" w:rsidP="00033048">
      <w:pPr>
        <w:pStyle w:val="ListParagraph"/>
        <w:spacing w:after="0"/>
        <w:ind w:left="0"/>
        <w:rPr>
          <w:noProof/>
          <w:lang w:val="nl-NL"/>
        </w:rPr>
      </w:pPr>
    </w:p>
    <w:p w:rsidR="001F1AF8" w:rsidRDefault="001F1AF8" w:rsidP="00033048">
      <w:pPr>
        <w:pStyle w:val="ListParagraph"/>
        <w:spacing w:after="0"/>
        <w:ind w:left="0"/>
        <w:rPr>
          <w:noProof/>
          <w:lang w:val="nl-NL"/>
        </w:rPr>
      </w:pPr>
    </w:p>
    <w:p w:rsidR="00AC6330" w:rsidRDefault="00AC6330" w:rsidP="00033048">
      <w:pPr>
        <w:pStyle w:val="ListParagraph"/>
        <w:spacing w:after="0"/>
        <w:ind w:left="0"/>
        <w:rPr>
          <w:noProof/>
          <w:lang w:val="nl-NL"/>
        </w:rPr>
      </w:pPr>
      <w:r>
        <w:rPr>
          <w:noProof/>
          <w:lang w:val="en-GB" w:eastAsia="en-GB"/>
        </w:rPr>
        <w:drawing>
          <wp:inline distT="0" distB="0" distL="0" distR="0">
            <wp:extent cx="5731510" cy="1748155"/>
            <wp:effectExtent l="19050" t="0" r="2540" b="0"/>
            <wp:docPr id="2" name="Picture 1" descr="Wiro Heesters 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o Heesters 1978.jpg"/>
                    <pic:cNvPicPr/>
                  </pic:nvPicPr>
                  <pic:blipFill>
                    <a:blip r:embed="rId6" cstate="print"/>
                    <a:stretch>
                      <a:fillRect/>
                    </a:stretch>
                  </pic:blipFill>
                  <pic:spPr>
                    <a:xfrm>
                      <a:off x="0" y="0"/>
                      <a:ext cx="5731510" cy="1748155"/>
                    </a:xfrm>
                    <a:prstGeom prst="rect">
                      <a:avLst/>
                    </a:prstGeom>
                  </pic:spPr>
                </pic:pic>
              </a:graphicData>
            </a:graphic>
          </wp:inline>
        </w:drawing>
      </w:r>
    </w:p>
    <w:p w:rsidR="00033048" w:rsidRDefault="00033048" w:rsidP="00033048">
      <w:pPr>
        <w:pStyle w:val="ListParagraph"/>
        <w:spacing w:after="0"/>
        <w:ind w:left="0"/>
        <w:rPr>
          <w:noProof/>
          <w:lang w:val="nl-NL"/>
        </w:rPr>
      </w:pPr>
    </w:p>
    <w:p w:rsidR="00AC6330" w:rsidRDefault="00AC6330" w:rsidP="00033048">
      <w:pPr>
        <w:pStyle w:val="ListParagraph"/>
        <w:spacing w:after="0"/>
        <w:ind w:left="0"/>
        <w:rPr>
          <w:noProof/>
          <w:lang w:val="nl-NL"/>
        </w:rPr>
      </w:pPr>
      <w:r>
        <w:rPr>
          <w:noProof/>
          <w:lang w:val="nl-NL"/>
        </w:rPr>
        <w:lastRenderedPageBreak/>
        <w:t xml:space="preserve">De door Wiro Heesters opgegeven coordinaten zijn op onderstaande </w:t>
      </w:r>
      <w:r w:rsidR="001F75CF">
        <w:rPr>
          <w:noProof/>
          <w:lang w:val="nl-NL"/>
        </w:rPr>
        <w:t>kadaster</w:t>
      </w:r>
      <w:r>
        <w:rPr>
          <w:noProof/>
          <w:lang w:val="nl-NL"/>
        </w:rPr>
        <w:t>kaart met een rode stip aangegeven. De plaats van de meander in de Aa is met een blauwe stip aangegeven.</w:t>
      </w:r>
    </w:p>
    <w:p w:rsidR="00AC6330" w:rsidRDefault="00AC6330" w:rsidP="00033048">
      <w:pPr>
        <w:pStyle w:val="ListParagraph"/>
        <w:spacing w:after="0"/>
        <w:ind w:left="0"/>
        <w:rPr>
          <w:noProof/>
          <w:lang w:val="nl-NL"/>
        </w:rPr>
      </w:pPr>
    </w:p>
    <w:p w:rsidR="00AC6330" w:rsidRDefault="00AC6330" w:rsidP="00033048">
      <w:pPr>
        <w:pStyle w:val="ListParagraph"/>
        <w:spacing w:after="0"/>
        <w:ind w:left="0"/>
        <w:rPr>
          <w:noProof/>
          <w:lang w:val="nl-NL"/>
        </w:rPr>
      </w:pPr>
      <w:r>
        <w:rPr>
          <w:noProof/>
          <w:lang w:val="en-GB" w:eastAsia="en-GB"/>
        </w:rPr>
        <w:drawing>
          <wp:inline distT="0" distB="0" distL="0" distR="0">
            <wp:extent cx="3299966" cy="1846613"/>
            <wp:effectExtent l="19050" t="0" r="0" b="0"/>
            <wp:docPr id="3" name="Picture 2" descr="Molen Ketelw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n Ketelwiel.jpg"/>
                    <pic:cNvPicPr/>
                  </pic:nvPicPr>
                  <pic:blipFill>
                    <a:blip r:embed="rId7" cstate="print"/>
                    <a:stretch>
                      <a:fillRect/>
                    </a:stretch>
                  </pic:blipFill>
                  <pic:spPr>
                    <a:xfrm>
                      <a:off x="0" y="0"/>
                      <a:ext cx="3299113" cy="1846135"/>
                    </a:xfrm>
                    <a:prstGeom prst="rect">
                      <a:avLst/>
                    </a:prstGeom>
                  </pic:spPr>
                </pic:pic>
              </a:graphicData>
            </a:graphic>
          </wp:inline>
        </w:drawing>
      </w:r>
    </w:p>
    <w:p w:rsidR="00AC6330" w:rsidRDefault="00AC6330" w:rsidP="00033048">
      <w:pPr>
        <w:pStyle w:val="ListParagraph"/>
        <w:spacing w:after="0"/>
        <w:ind w:left="0"/>
        <w:rPr>
          <w:noProof/>
          <w:lang w:val="nl-NL"/>
        </w:rPr>
      </w:pPr>
    </w:p>
    <w:p w:rsidR="00AC6330" w:rsidRDefault="00AC6330" w:rsidP="00033048">
      <w:pPr>
        <w:pStyle w:val="ListParagraph"/>
        <w:spacing w:after="0"/>
        <w:ind w:left="0"/>
        <w:rPr>
          <w:noProof/>
          <w:lang w:val="nl-NL"/>
        </w:rPr>
      </w:pPr>
      <w:r>
        <w:rPr>
          <w:noProof/>
          <w:lang w:val="nl-NL"/>
        </w:rPr>
        <w:t xml:space="preserve">De oost-west </w:t>
      </w:r>
      <w:r w:rsidR="0085042F">
        <w:rPr>
          <w:noProof/>
          <w:lang w:val="nl-NL"/>
        </w:rPr>
        <w:t xml:space="preserve">coordinaat </w:t>
      </w:r>
      <w:r>
        <w:rPr>
          <w:noProof/>
          <w:lang w:val="nl-NL"/>
        </w:rPr>
        <w:t xml:space="preserve">van Heesters </w:t>
      </w:r>
      <w:r w:rsidR="00400C7F">
        <w:rPr>
          <w:noProof/>
          <w:lang w:val="nl-NL"/>
        </w:rPr>
        <w:t xml:space="preserve">(165.90) </w:t>
      </w:r>
      <w:r>
        <w:rPr>
          <w:noProof/>
          <w:lang w:val="nl-NL"/>
        </w:rPr>
        <w:t xml:space="preserve">kan niet correct zijn, omdat de Aa daar nooit gelopen heeft. </w:t>
      </w:r>
      <w:r w:rsidR="00400C7F">
        <w:rPr>
          <w:noProof/>
          <w:lang w:val="nl-NL"/>
        </w:rPr>
        <w:t>Di</w:t>
      </w:r>
      <w:r>
        <w:rPr>
          <w:noProof/>
          <w:lang w:val="nl-NL"/>
        </w:rPr>
        <w:t xml:space="preserve">t maakt ook zijn noord-zuid coordinaat </w:t>
      </w:r>
      <w:r w:rsidR="00400C7F">
        <w:rPr>
          <w:noProof/>
          <w:lang w:val="nl-NL"/>
        </w:rPr>
        <w:t xml:space="preserve">(402.00) </w:t>
      </w:r>
      <w:r>
        <w:rPr>
          <w:noProof/>
          <w:lang w:val="nl-NL"/>
        </w:rPr>
        <w:t>enigszins onbetrouwbaar.</w:t>
      </w:r>
      <w:r w:rsidR="00400C7F">
        <w:rPr>
          <w:noProof/>
          <w:lang w:val="nl-NL"/>
        </w:rPr>
        <w:t xml:space="preserve"> </w:t>
      </w:r>
      <w:r>
        <w:rPr>
          <w:noProof/>
          <w:lang w:val="nl-NL"/>
        </w:rPr>
        <w:t>Heesters geeft als nadere aanduiding 'Kaartblad 45 G'</w:t>
      </w:r>
      <w:r w:rsidR="00B67ADF">
        <w:rPr>
          <w:noProof/>
          <w:lang w:val="nl-NL"/>
        </w:rPr>
        <w:t>, wat verwijst naar een topografische kaart</w:t>
      </w:r>
      <w:r>
        <w:rPr>
          <w:noProof/>
          <w:lang w:val="nl-NL"/>
        </w:rPr>
        <w:t xml:space="preserve">. </w:t>
      </w:r>
      <w:r w:rsidR="00D552EF">
        <w:rPr>
          <w:noProof/>
          <w:lang w:val="nl-NL"/>
        </w:rPr>
        <w:t xml:space="preserve">Waarschijnlijk heeft Wiro Heesters </w:t>
      </w:r>
      <w:r w:rsidR="00400C7F">
        <w:rPr>
          <w:noProof/>
          <w:lang w:val="nl-NL"/>
        </w:rPr>
        <w:t>de</w:t>
      </w:r>
      <w:r w:rsidR="00D552EF">
        <w:rPr>
          <w:noProof/>
          <w:lang w:val="nl-NL"/>
        </w:rPr>
        <w:t xml:space="preserve"> </w:t>
      </w:r>
      <w:r w:rsidR="00400C7F">
        <w:rPr>
          <w:noProof/>
          <w:lang w:val="nl-NL"/>
        </w:rPr>
        <w:t xml:space="preserve">coordinaten </w:t>
      </w:r>
      <w:r w:rsidR="00850EC9">
        <w:rPr>
          <w:noProof/>
          <w:lang w:val="nl-NL"/>
        </w:rPr>
        <w:t>gekregen van het Rijksmuseum voor Oudheden</w:t>
      </w:r>
      <w:r w:rsidR="001F75CF">
        <w:rPr>
          <w:noProof/>
          <w:lang w:val="nl-NL"/>
        </w:rPr>
        <w:t>,</w:t>
      </w:r>
      <w:r w:rsidR="00850EC9">
        <w:rPr>
          <w:noProof/>
          <w:lang w:val="nl-NL"/>
        </w:rPr>
        <w:t xml:space="preserve"> die de coordinaten in 1937 heeft vastgesteld met behulp van de toenmalige topografische kaart. Reden om eens goed naar die oude kaart te kijken. Hieronder staat een uitsnede uit de topografische kaart van 1920-1924. De door Wiro heesters gegeven coordinaten zijn weer met een rode stip aangegeven.</w:t>
      </w:r>
    </w:p>
    <w:p w:rsidR="00850EC9" w:rsidRDefault="00850EC9" w:rsidP="00033048">
      <w:pPr>
        <w:pStyle w:val="ListParagraph"/>
        <w:spacing w:after="0"/>
        <w:ind w:left="0"/>
        <w:rPr>
          <w:noProof/>
          <w:lang w:val="nl-NL"/>
        </w:rPr>
      </w:pPr>
    </w:p>
    <w:p w:rsidR="00850EC9" w:rsidRDefault="00850EC9" w:rsidP="00033048">
      <w:pPr>
        <w:pStyle w:val="ListParagraph"/>
        <w:spacing w:after="0"/>
        <w:ind w:left="0"/>
        <w:rPr>
          <w:noProof/>
          <w:lang w:val="nl-NL"/>
        </w:rPr>
      </w:pPr>
      <w:r>
        <w:rPr>
          <w:noProof/>
          <w:lang w:val="en-GB" w:eastAsia="en-GB"/>
        </w:rPr>
        <w:drawing>
          <wp:inline distT="0" distB="0" distL="0" distR="0">
            <wp:extent cx="4155127" cy="3060195"/>
            <wp:effectExtent l="19050" t="0" r="0" b="0"/>
            <wp:docPr id="6" name="Picture 5" descr="Veghel 1920-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hel 1920-1924.jpg"/>
                    <pic:cNvPicPr/>
                  </pic:nvPicPr>
                  <pic:blipFill>
                    <a:blip r:embed="rId8" cstate="print"/>
                    <a:stretch>
                      <a:fillRect/>
                    </a:stretch>
                  </pic:blipFill>
                  <pic:spPr>
                    <a:xfrm>
                      <a:off x="0" y="0"/>
                      <a:ext cx="4154542" cy="3059764"/>
                    </a:xfrm>
                    <a:prstGeom prst="rect">
                      <a:avLst/>
                    </a:prstGeom>
                  </pic:spPr>
                </pic:pic>
              </a:graphicData>
            </a:graphic>
          </wp:inline>
        </w:drawing>
      </w:r>
    </w:p>
    <w:p w:rsidR="00400C7F" w:rsidRDefault="00400C7F" w:rsidP="00033048">
      <w:pPr>
        <w:pStyle w:val="ListParagraph"/>
        <w:spacing w:after="0"/>
        <w:ind w:left="0"/>
        <w:rPr>
          <w:noProof/>
          <w:lang w:val="nl-NL"/>
        </w:rPr>
      </w:pPr>
    </w:p>
    <w:p w:rsidR="00850EC9" w:rsidRDefault="00850EC9" w:rsidP="00033048">
      <w:pPr>
        <w:pStyle w:val="ListParagraph"/>
        <w:spacing w:after="0"/>
        <w:ind w:left="0"/>
        <w:rPr>
          <w:noProof/>
          <w:lang w:val="nl-NL"/>
        </w:rPr>
      </w:pPr>
    </w:p>
    <w:p w:rsidR="00400C7F" w:rsidRDefault="00850EC9" w:rsidP="00033048">
      <w:pPr>
        <w:pStyle w:val="ListParagraph"/>
        <w:spacing w:after="0"/>
        <w:ind w:left="0"/>
        <w:rPr>
          <w:noProof/>
          <w:lang w:val="nl-NL"/>
        </w:rPr>
      </w:pPr>
      <w:r>
        <w:rPr>
          <w:noProof/>
          <w:lang w:val="nl-NL"/>
        </w:rPr>
        <w:t xml:space="preserve">Nu blijkt dat de vondsten inderdaad bij de meander gevonden zijn. Dit maakt het waarschijnlijk </w:t>
      </w:r>
      <w:r w:rsidR="00D552EF">
        <w:rPr>
          <w:noProof/>
          <w:lang w:val="nl-NL"/>
        </w:rPr>
        <w:t xml:space="preserve">dat er in of kort na 1343 bij het Ketelwiel een water-oliemolen </w:t>
      </w:r>
      <w:r w:rsidR="0085042F">
        <w:rPr>
          <w:noProof/>
          <w:lang w:val="nl-NL"/>
        </w:rPr>
        <w:t xml:space="preserve">in de Aa </w:t>
      </w:r>
      <w:r w:rsidR="00D552EF">
        <w:rPr>
          <w:noProof/>
          <w:lang w:val="nl-NL"/>
        </w:rPr>
        <w:t xml:space="preserve">is gebouwd, waarvan de resten - die in 1806 </w:t>
      </w:r>
      <w:r w:rsidR="0085042F">
        <w:rPr>
          <w:noProof/>
          <w:lang w:val="nl-NL"/>
        </w:rPr>
        <w:t xml:space="preserve">mogelijk </w:t>
      </w:r>
      <w:r w:rsidR="00D552EF">
        <w:rPr>
          <w:noProof/>
          <w:lang w:val="nl-NL"/>
        </w:rPr>
        <w:t>nog zichtbaar waren - in 1937 aangetroffen werden. Mogelijk is nog ooit met een archeologische opgraving zekerheid te krijgen.</w:t>
      </w:r>
    </w:p>
    <w:p w:rsidR="00D552EF" w:rsidRDefault="00D552EF" w:rsidP="00033048">
      <w:pPr>
        <w:pStyle w:val="ListParagraph"/>
        <w:spacing w:after="0"/>
        <w:ind w:left="0"/>
        <w:rPr>
          <w:noProof/>
          <w:lang w:val="nl-NL"/>
        </w:rPr>
      </w:pPr>
    </w:p>
    <w:p w:rsidR="00D552EF" w:rsidRDefault="00D552EF" w:rsidP="00033048">
      <w:pPr>
        <w:pStyle w:val="ListParagraph"/>
        <w:spacing w:after="0"/>
        <w:ind w:left="0"/>
        <w:rPr>
          <w:noProof/>
          <w:lang w:val="nl-NL"/>
        </w:rPr>
      </w:pPr>
    </w:p>
    <w:p w:rsidR="0097746E" w:rsidRPr="00D552EF" w:rsidRDefault="0097746E" w:rsidP="0097746E">
      <w:pPr>
        <w:spacing w:after="0"/>
        <w:rPr>
          <w:b/>
          <w:noProof/>
          <w:sz w:val="28"/>
          <w:szCs w:val="28"/>
          <w:lang w:val="nl-NL"/>
        </w:rPr>
      </w:pPr>
      <w:r w:rsidRPr="00D552EF">
        <w:rPr>
          <w:b/>
          <w:noProof/>
          <w:sz w:val="28"/>
          <w:szCs w:val="28"/>
          <w:lang w:val="nl-NL"/>
        </w:rPr>
        <w:lastRenderedPageBreak/>
        <w:t>De eigenaren tot 1657</w:t>
      </w:r>
    </w:p>
    <w:p w:rsidR="00F537DA" w:rsidRPr="0052370B" w:rsidRDefault="00F537DA" w:rsidP="00F537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noProof/>
          <w:spacing w:val="-3"/>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0" w:type="dxa"/>
          <w:right w:w="240" w:type="dxa"/>
        </w:tblCellMar>
        <w:tblLook w:val="0000"/>
      </w:tblPr>
      <w:tblGrid>
        <w:gridCol w:w="5343"/>
        <w:gridCol w:w="3119"/>
      </w:tblGrid>
      <w:tr w:rsidR="00D552EF" w:rsidRPr="0052370B" w:rsidTr="00D552EF">
        <w:tc>
          <w:tcPr>
            <w:tcW w:w="5343" w:type="dxa"/>
            <w:shd w:val="clear" w:color="auto" w:fill="D9D9D9" w:themeFill="background1" w:themeFillShade="D9"/>
          </w:tcPr>
          <w:p w:rsidR="00D552EF" w:rsidRPr="0052370B" w:rsidRDefault="00D552EF" w:rsidP="00EC776A">
            <w:pPr>
              <w:tabs>
                <w:tab w:val="left" w:pos="0"/>
                <w:tab w:val="left" w:pos="720"/>
                <w:tab w:val="left" w:pos="1440"/>
                <w:tab w:val="left" w:pos="2160"/>
                <w:tab w:val="left" w:pos="2880"/>
                <w:tab w:val="left" w:pos="3600"/>
              </w:tabs>
              <w:spacing w:after="0"/>
              <w:rPr>
                <w:rFonts w:cs="Arial"/>
                <w:b/>
                <w:bCs/>
                <w:noProof/>
                <w:spacing w:val="-3"/>
                <w:lang w:val="nl-NL"/>
              </w:rPr>
            </w:pPr>
            <w:r w:rsidRPr="0052370B">
              <w:rPr>
                <w:rFonts w:cs="Arial"/>
                <w:b/>
                <w:bCs/>
                <w:noProof/>
                <w:spacing w:val="-3"/>
                <w:lang w:val="nl-NL"/>
              </w:rPr>
              <w:t>Eigenaars:</w:t>
            </w:r>
          </w:p>
          <w:p w:rsidR="00D552EF" w:rsidRPr="0052370B" w:rsidRDefault="00D552EF" w:rsidP="00EC776A">
            <w:pPr>
              <w:tabs>
                <w:tab w:val="left" w:pos="0"/>
                <w:tab w:val="left" w:pos="720"/>
                <w:tab w:val="left" w:pos="1440"/>
                <w:tab w:val="left" w:pos="2160"/>
                <w:tab w:val="left" w:pos="2880"/>
                <w:tab w:val="left" w:pos="3600"/>
              </w:tabs>
              <w:spacing w:after="0"/>
              <w:rPr>
                <w:rFonts w:cs="Arial"/>
                <w:b/>
                <w:bCs/>
                <w:noProof/>
                <w:spacing w:val="-3"/>
                <w:lang w:val="nl-NL"/>
              </w:rPr>
            </w:pPr>
          </w:p>
        </w:tc>
        <w:tc>
          <w:tcPr>
            <w:tcW w:w="3119" w:type="dxa"/>
            <w:shd w:val="clear" w:color="auto" w:fill="D9D9D9" w:themeFill="background1" w:themeFillShade="D9"/>
          </w:tcPr>
          <w:p w:rsidR="00D552EF" w:rsidRPr="0052370B" w:rsidRDefault="00D552EF" w:rsidP="00EC776A">
            <w:pPr>
              <w:tabs>
                <w:tab w:val="left" w:pos="-3010"/>
                <w:tab w:val="left" w:pos="-2290"/>
                <w:tab w:val="left" w:pos="-1570"/>
                <w:tab w:val="left" w:pos="-850"/>
                <w:tab w:val="left" w:pos="-130"/>
                <w:tab w:val="left" w:pos="590"/>
                <w:tab w:val="left" w:pos="1310"/>
                <w:tab w:val="left" w:pos="2030"/>
                <w:tab w:val="left" w:pos="2750"/>
                <w:tab w:val="left" w:pos="3470"/>
                <w:tab w:val="left" w:pos="4190"/>
                <w:tab w:val="left" w:pos="4910"/>
                <w:tab w:val="left" w:pos="5630"/>
              </w:tabs>
              <w:spacing w:after="0"/>
              <w:rPr>
                <w:rFonts w:cs="Arial"/>
                <w:b/>
                <w:bCs/>
                <w:noProof/>
                <w:spacing w:val="-3"/>
                <w:lang w:val="nl-NL"/>
              </w:rPr>
            </w:pPr>
            <w:r w:rsidRPr="0052370B">
              <w:rPr>
                <w:rFonts w:cs="Arial"/>
                <w:b/>
                <w:bCs/>
                <w:noProof/>
                <w:spacing w:val="-3"/>
                <w:lang w:val="nl-NL"/>
              </w:rPr>
              <w:t>Transactie en datum:</w:t>
            </w:r>
          </w:p>
        </w:tc>
      </w:tr>
      <w:tr w:rsidR="00D552EF" w:rsidRPr="0052370B" w:rsidTr="00D552EF">
        <w:tc>
          <w:tcPr>
            <w:tcW w:w="5343" w:type="dxa"/>
          </w:tcPr>
          <w:p w:rsidR="00D552EF" w:rsidRPr="0052370B" w:rsidRDefault="00D552EF" w:rsidP="00EC776A">
            <w:pPr>
              <w:tabs>
                <w:tab w:val="left" w:pos="0"/>
                <w:tab w:val="left" w:pos="720"/>
                <w:tab w:val="left" w:pos="1440"/>
                <w:tab w:val="left" w:pos="2160"/>
                <w:tab w:val="left" w:pos="2880"/>
                <w:tab w:val="left" w:pos="3600"/>
              </w:tabs>
              <w:spacing w:after="0"/>
              <w:rPr>
                <w:rFonts w:cs="Arial"/>
                <w:noProof/>
                <w:spacing w:val="-3"/>
                <w:lang w:val="nl-NL"/>
              </w:rPr>
            </w:pPr>
            <w:r w:rsidRPr="0052370B">
              <w:rPr>
                <w:rFonts w:cs="Arial"/>
                <w:noProof/>
                <w:spacing w:val="-3"/>
                <w:lang w:val="nl-NL"/>
              </w:rPr>
              <w:t>Wilhelmus van Hamvelt</w:t>
            </w:r>
          </w:p>
        </w:tc>
        <w:tc>
          <w:tcPr>
            <w:tcW w:w="3119" w:type="dxa"/>
          </w:tcPr>
          <w:p w:rsidR="00D552EF" w:rsidRPr="0052370B" w:rsidRDefault="00D552EF" w:rsidP="00EC776A">
            <w:pPr>
              <w:tabs>
                <w:tab w:val="left" w:pos="-3010"/>
                <w:tab w:val="left" w:pos="-2290"/>
                <w:tab w:val="left" w:pos="-1570"/>
                <w:tab w:val="left" w:pos="-850"/>
                <w:tab w:val="left" w:pos="-130"/>
                <w:tab w:val="left" w:pos="590"/>
                <w:tab w:val="left" w:pos="1310"/>
                <w:tab w:val="left" w:pos="2030"/>
                <w:tab w:val="left" w:pos="2750"/>
                <w:tab w:val="left" w:pos="3470"/>
                <w:tab w:val="left" w:pos="4190"/>
                <w:tab w:val="left" w:pos="4910"/>
                <w:tab w:val="left" w:pos="5630"/>
              </w:tabs>
              <w:spacing w:after="0"/>
              <w:rPr>
                <w:rFonts w:cs="Arial"/>
                <w:noProof/>
                <w:spacing w:val="-3"/>
                <w:lang w:val="nl-NL"/>
              </w:rPr>
            </w:pPr>
            <w:r>
              <w:rPr>
                <w:rFonts w:cs="Arial"/>
                <w:noProof/>
                <w:spacing w:val="-3"/>
                <w:lang w:val="nl-NL"/>
              </w:rPr>
              <w:t xml:space="preserve">Verwerving in </w:t>
            </w:r>
            <w:r w:rsidRPr="0052370B">
              <w:rPr>
                <w:rFonts w:cs="Arial"/>
                <w:noProof/>
                <w:spacing w:val="-3"/>
                <w:lang w:val="nl-NL"/>
              </w:rPr>
              <w:t>1343</w:t>
            </w:r>
          </w:p>
        </w:tc>
      </w:tr>
      <w:tr w:rsidR="00D552EF" w:rsidRPr="0052370B" w:rsidTr="00D552EF">
        <w:tc>
          <w:tcPr>
            <w:tcW w:w="5343" w:type="dxa"/>
          </w:tcPr>
          <w:p w:rsidR="00D552EF" w:rsidRPr="0052370B" w:rsidRDefault="00D552EF" w:rsidP="00EC776A">
            <w:pPr>
              <w:tabs>
                <w:tab w:val="left" w:pos="0"/>
                <w:tab w:val="left" w:pos="720"/>
                <w:tab w:val="left" w:pos="1440"/>
                <w:tab w:val="left" w:pos="2160"/>
                <w:tab w:val="left" w:pos="2880"/>
                <w:tab w:val="left" w:pos="3600"/>
              </w:tabs>
              <w:spacing w:after="0"/>
              <w:rPr>
                <w:rFonts w:cs="Arial"/>
                <w:noProof/>
                <w:spacing w:val="-3"/>
                <w:lang w:val="nl-NL"/>
              </w:rPr>
            </w:pPr>
            <w:r w:rsidRPr="0052370B">
              <w:rPr>
                <w:rFonts w:cs="Arial"/>
                <w:noProof/>
                <w:spacing w:val="-3"/>
                <w:lang w:val="nl-NL"/>
              </w:rPr>
              <w:t>Gerlacus, zoon van Gerlacus Cno</w:t>
            </w:r>
            <w:r w:rsidRPr="0052370B">
              <w:rPr>
                <w:rFonts w:cs="Arial"/>
                <w:noProof/>
                <w:spacing w:val="-3"/>
                <w:lang w:val="nl-NL"/>
              </w:rPr>
              <w:softHyphen/>
              <w:t>de</w:t>
            </w:r>
          </w:p>
        </w:tc>
        <w:tc>
          <w:tcPr>
            <w:tcW w:w="3119" w:type="dxa"/>
          </w:tcPr>
          <w:p w:rsidR="00D552EF" w:rsidRPr="0052370B" w:rsidRDefault="00D552EF" w:rsidP="00EC776A">
            <w:pPr>
              <w:tabs>
                <w:tab w:val="left" w:pos="-3010"/>
                <w:tab w:val="left" w:pos="-2290"/>
                <w:tab w:val="left" w:pos="-1570"/>
                <w:tab w:val="left" w:pos="-850"/>
                <w:tab w:val="left" w:pos="-130"/>
                <w:tab w:val="left" w:pos="590"/>
                <w:tab w:val="left" w:pos="1310"/>
                <w:tab w:val="left" w:pos="2030"/>
                <w:tab w:val="left" w:pos="2750"/>
                <w:tab w:val="left" w:pos="3470"/>
                <w:tab w:val="left" w:pos="4190"/>
                <w:tab w:val="left" w:pos="4910"/>
                <w:tab w:val="left" w:pos="5630"/>
              </w:tabs>
              <w:spacing w:after="0"/>
              <w:rPr>
                <w:rFonts w:cs="Arial"/>
                <w:noProof/>
                <w:spacing w:val="-3"/>
                <w:lang w:val="nl-NL"/>
              </w:rPr>
            </w:pPr>
            <w:r w:rsidRPr="0052370B">
              <w:rPr>
                <w:rFonts w:cs="Arial"/>
                <w:noProof/>
                <w:spacing w:val="-3"/>
                <w:lang w:val="nl-NL"/>
              </w:rPr>
              <w:t>Verwerving 1392-1418</w:t>
            </w:r>
          </w:p>
        </w:tc>
      </w:tr>
      <w:tr w:rsidR="00D552EF" w:rsidRPr="0052370B" w:rsidTr="00D552EF">
        <w:tc>
          <w:tcPr>
            <w:tcW w:w="5343" w:type="dxa"/>
          </w:tcPr>
          <w:p w:rsidR="00D552EF" w:rsidRPr="0052370B" w:rsidRDefault="00D552EF" w:rsidP="00EC776A">
            <w:pPr>
              <w:tabs>
                <w:tab w:val="left" w:pos="0"/>
                <w:tab w:val="left" w:pos="720"/>
                <w:tab w:val="left" w:pos="1440"/>
                <w:tab w:val="left" w:pos="2160"/>
                <w:tab w:val="left" w:pos="2880"/>
                <w:tab w:val="left" w:pos="3600"/>
              </w:tabs>
              <w:spacing w:after="0"/>
              <w:rPr>
                <w:rFonts w:cs="Arial"/>
                <w:noProof/>
                <w:spacing w:val="-3"/>
                <w:lang w:val="nl-NL"/>
              </w:rPr>
            </w:pPr>
            <w:r w:rsidRPr="0052370B">
              <w:rPr>
                <w:rFonts w:cs="Arial"/>
                <w:noProof/>
                <w:spacing w:val="-3"/>
                <w:lang w:val="nl-NL"/>
              </w:rPr>
              <w:t>Goeswinus, zoon van Gerlacus Ger</w:t>
            </w:r>
            <w:r w:rsidRPr="0052370B">
              <w:rPr>
                <w:rFonts w:cs="Arial"/>
                <w:noProof/>
                <w:spacing w:val="-3"/>
                <w:lang w:val="nl-NL"/>
              </w:rPr>
              <w:softHyphen/>
              <w:t>lacus Cnode</w:t>
            </w:r>
          </w:p>
        </w:tc>
        <w:tc>
          <w:tcPr>
            <w:tcW w:w="3119" w:type="dxa"/>
          </w:tcPr>
          <w:p w:rsidR="00D552EF" w:rsidRPr="0052370B" w:rsidRDefault="00D552EF" w:rsidP="00EC776A">
            <w:pPr>
              <w:tabs>
                <w:tab w:val="left" w:pos="-3010"/>
                <w:tab w:val="left" w:pos="-2290"/>
                <w:tab w:val="left" w:pos="-1570"/>
                <w:tab w:val="left" w:pos="-850"/>
                <w:tab w:val="left" w:pos="-130"/>
                <w:tab w:val="left" w:pos="590"/>
                <w:tab w:val="left" w:pos="1310"/>
                <w:tab w:val="left" w:pos="2030"/>
                <w:tab w:val="left" w:pos="2750"/>
                <w:tab w:val="left" w:pos="3470"/>
                <w:tab w:val="left" w:pos="4190"/>
                <w:tab w:val="left" w:pos="4910"/>
                <w:tab w:val="left" w:pos="5630"/>
              </w:tabs>
              <w:spacing w:after="0"/>
              <w:rPr>
                <w:rFonts w:cs="Arial"/>
                <w:noProof/>
                <w:spacing w:val="-3"/>
                <w:lang w:val="nl-NL"/>
              </w:rPr>
            </w:pPr>
            <w:r w:rsidRPr="0052370B">
              <w:rPr>
                <w:rFonts w:cs="Arial"/>
                <w:noProof/>
                <w:spacing w:val="-3"/>
                <w:lang w:val="nl-NL"/>
              </w:rPr>
              <w:t>Verwerving 1418-1443</w:t>
            </w:r>
          </w:p>
        </w:tc>
      </w:tr>
      <w:tr w:rsidR="00D552EF" w:rsidRPr="0052370B" w:rsidTr="00D552EF">
        <w:tc>
          <w:tcPr>
            <w:tcW w:w="5343" w:type="dxa"/>
          </w:tcPr>
          <w:p w:rsidR="00D552EF" w:rsidRPr="0052370B" w:rsidRDefault="00D552EF" w:rsidP="00EC776A">
            <w:pPr>
              <w:tabs>
                <w:tab w:val="left" w:pos="0"/>
                <w:tab w:val="left" w:pos="720"/>
                <w:tab w:val="left" w:pos="1440"/>
                <w:tab w:val="left" w:pos="2160"/>
                <w:tab w:val="left" w:pos="2880"/>
                <w:tab w:val="left" w:pos="3600"/>
              </w:tabs>
              <w:spacing w:after="0"/>
              <w:rPr>
                <w:rFonts w:cs="Arial"/>
                <w:noProof/>
                <w:spacing w:val="-3"/>
                <w:lang w:val="nl-NL"/>
              </w:rPr>
            </w:pPr>
            <w:r w:rsidRPr="0052370B">
              <w:rPr>
                <w:rFonts w:cs="Arial"/>
                <w:noProof/>
                <w:spacing w:val="-3"/>
                <w:lang w:val="nl-NL"/>
              </w:rPr>
              <w:t>Vrouwe Nenna, weduwe van Goes</w:t>
            </w:r>
            <w:r w:rsidRPr="0052370B">
              <w:rPr>
                <w:rFonts w:cs="Arial"/>
                <w:noProof/>
                <w:spacing w:val="-3"/>
                <w:lang w:val="nl-NL"/>
              </w:rPr>
              <w:softHyphen/>
              <w:t>winus Gerlacus Gerlacus Cnode, met 8 kinderen</w:t>
            </w:r>
          </w:p>
        </w:tc>
        <w:tc>
          <w:tcPr>
            <w:tcW w:w="3119" w:type="dxa"/>
          </w:tcPr>
          <w:p w:rsidR="00D552EF" w:rsidRPr="0052370B" w:rsidRDefault="00D552EF" w:rsidP="00EC776A">
            <w:pPr>
              <w:tabs>
                <w:tab w:val="left" w:pos="-3010"/>
                <w:tab w:val="left" w:pos="-2290"/>
                <w:tab w:val="left" w:pos="-1570"/>
                <w:tab w:val="left" w:pos="-850"/>
                <w:tab w:val="left" w:pos="-130"/>
                <w:tab w:val="left" w:pos="590"/>
                <w:tab w:val="left" w:pos="1310"/>
                <w:tab w:val="left" w:pos="2030"/>
                <w:tab w:val="left" w:pos="2750"/>
                <w:tab w:val="left" w:pos="3470"/>
                <w:tab w:val="left" w:pos="4190"/>
                <w:tab w:val="left" w:pos="4910"/>
                <w:tab w:val="left" w:pos="5630"/>
              </w:tabs>
              <w:spacing w:after="0"/>
              <w:rPr>
                <w:rFonts w:cs="Arial"/>
                <w:noProof/>
                <w:spacing w:val="-3"/>
                <w:lang w:val="nl-NL"/>
              </w:rPr>
            </w:pPr>
            <w:r w:rsidRPr="0052370B">
              <w:rPr>
                <w:rFonts w:cs="Arial"/>
                <w:noProof/>
                <w:spacing w:val="-3"/>
                <w:lang w:val="nl-NL"/>
              </w:rPr>
              <w:t>Vererving 1450-1499</w:t>
            </w:r>
          </w:p>
        </w:tc>
      </w:tr>
      <w:tr w:rsidR="00D552EF" w:rsidRPr="0052370B" w:rsidTr="00D552EF">
        <w:tc>
          <w:tcPr>
            <w:tcW w:w="5343" w:type="dxa"/>
          </w:tcPr>
          <w:p w:rsidR="00D552EF" w:rsidRPr="0052370B" w:rsidRDefault="00D552EF" w:rsidP="00EC776A">
            <w:pPr>
              <w:tabs>
                <w:tab w:val="left" w:pos="0"/>
                <w:tab w:val="left" w:pos="720"/>
                <w:tab w:val="left" w:pos="1440"/>
                <w:tab w:val="left" w:pos="2160"/>
                <w:tab w:val="left" w:pos="2880"/>
                <w:tab w:val="left" w:pos="3600"/>
              </w:tabs>
              <w:spacing w:after="0"/>
              <w:rPr>
                <w:rFonts w:cs="Arial"/>
                <w:noProof/>
                <w:spacing w:val="-3"/>
                <w:lang w:val="nl-NL"/>
              </w:rPr>
            </w:pPr>
            <w:r w:rsidRPr="0052370B">
              <w:rPr>
                <w:rFonts w:cs="Arial"/>
                <w:noProof/>
                <w:spacing w:val="-3"/>
                <w:lang w:val="nl-NL"/>
              </w:rPr>
              <w:t>Henricus Cnoeyen</w:t>
            </w:r>
          </w:p>
        </w:tc>
        <w:tc>
          <w:tcPr>
            <w:tcW w:w="3119" w:type="dxa"/>
          </w:tcPr>
          <w:p w:rsidR="00D552EF" w:rsidRPr="0052370B" w:rsidRDefault="00D552EF" w:rsidP="00EC776A">
            <w:pPr>
              <w:tabs>
                <w:tab w:val="left" w:pos="-3010"/>
                <w:tab w:val="left" w:pos="-2290"/>
                <w:tab w:val="left" w:pos="-1570"/>
                <w:tab w:val="left" w:pos="-850"/>
                <w:tab w:val="left" w:pos="-130"/>
                <w:tab w:val="left" w:pos="590"/>
                <w:tab w:val="left" w:pos="1310"/>
                <w:tab w:val="left" w:pos="2030"/>
                <w:tab w:val="left" w:pos="2750"/>
                <w:tab w:val="left" w:pos="3470"/>
                <w:tab w:val="left" w:pos="4190"/>
                <w:tab w:val="left" w:pos="4910"/>
                <w:tab w:val="left" w:pos="5630"/>
              </w:tabs>
              <w:spacing w:after="0"/>
              <w:rPr>
                <w:rFonts w:cs="Arial"/>
                <w:noProof/>
                <w:spacing w:val="-3"/>
                <w:lang w:val="nl-NL"/>
              </w:rPr>
            </w:pPr>
            <w:r w:rsidRPr="0052370B">
              <w:rPr>
                <w:rFonts w:cs="Arial"/>
                <w:noProof/>
                <w:spacing w:val="-3"/>
                <w:lang w:val="nl-NL"/>
              </w:rPr>
              <w:t>Verwerving 1499-1524</w:t>
            </w:r>
          </w:p>
        </w:tc>
      </w:tr>
      <w:tr w:rsidR="00D552EF" w:rsidRPr="0052370B" w:rsidTr="00D552EF">
        <w:tc>
          <w:tcPr>
            <w:tcW w:w="5343" w:type="dxa"/>
          </w:tcPr>
          <w:p w:rsidR="00D552EF" w:rsidRPr="0052370B" w:rsidRDefault="00D552EF" w:rsidP="00EC776A">
            <w:pPr>
              <w:tabs>
                <w:tab w:val="left" w:pos="0"/>
                <w:tab w:val="left" w:pos="720"/>
                <w:tab w:val="left" w:pos="1440"/>
                <w:tab w:val="left" w:pos="2160"/>
                <w:tab w:val="left" w:pos="2880"/>
                <w:tab w:val="left" w:pos="3600"/>
              </w:tabs>
              <w:spacing w:after="0"/>
              <w:rPr>
                <w:rFonts w:cs="Arial"/>
                <w:noProof/>
                <w:spacing w:val="-3"/>
                <w:lang w:val="nl-NL"/>
              </w:rPr>
            </w:pPr>
            <w:r w:rsidRPr="0052370B">
              <w:rPr>
                <w:rFonts w:cs="Arial"/>
                <w:noProof/>
                <w:spacing w:val="-3"/>
                <w:lang w:val="nl-NL"/>
              </w:rPr>
              <w:t>Katharina, weduwe van Henricus Cno</w:t>
            </w:r>
            <w:r w:rsidRPr="0052370B">
              <w:rPr>
                <w:rFonts w:cs="Arial"/>
                <w:noProof/>
                <w:spacing w:val="-3"/>
                <w:lang w:val="nl-NL"/>
              </w:rPr>
              <w:softHyphen/>
              <w:t>eyen</w:t>
            </w:r>
          </w:p>
        </w:tc>
        <w:tc>
          <w:tcPr>
            <w:tcW w:w="3119" w:type="dxa"/>
          </w:tcPr>
          <w:p w:rsidR="00D552EF" w:rsidRPr="0052370B" w:rsidRDefault="00D552EF" w:rsidP="00EC776A">
            <w:pPr>
              <w:tabs>
                <w:tab w:val="left" w:pos="-3010"/>
                <w:tab w:val="left" w:pos="-2290"/>
                <w:tab w:val="left" w:pos="-1570"/>
                <w:tab w:val="left" w:pos="-850"/>
                <w:tab w:val="left" w:pos="-130"/>
                <w:tab w:val="left" w:pos="590"/>
                <w:tab w:val="left" w:pos="1310"/>
                <w:tab w:val="left" w:pos="2030"/>
                <w:tab w:val="left" w:pos="2750"/>
                <w:tab w:val="left" w:pos="3470"/>
                <w:tab w:val="left" w:pos="4190"/>
                <w:tab w:val="left" w:pos="4910"/>
                <w:tab w:val="left" w:pos="5630"/>
              </w:tabs>
              <w:spacing w:after="0"/>
              <w:rPr>
                <w:rFonts w:cs="Arial"/>
                <w:noProof/>
                <w:spacing w:val="-3"/>
                <w:lang w:val="nl-NL"/>
              </w:rPr>
            </w:pPr>
            <w:r w:rsidRPr="0052370B">
              <w:rPr>
                <w:rFonts w:cs="Arial"/>
                <w:noProof/>
                <w:spacing w:val="-3"/>
                <w:lang w:val="nl-NL"/>
              </w:rPr>
              <w:t>Vererving 1499-1524</w:t>
            </w:r>
          </w:p>
        </w:tc>
      </w:tr>
      <w:tr w:rsidR="00D552EF" w:rsidRPr="0052370B" w:rsidTr="00D552EF">
        <w:tc>
          <w:tcPr>
            <w:tcW w:w="5343" w:type="dxa"/>
          </w:tcPr>
          <w:p w:rsidR="00D552EF" w:rsidRPr="0052370B" w:rsidRDefault="00D552EF" w:rsidP="00EC776A">
            <w:pPr>
              <w:tabs>
                <w:tab w:val="left" w:pos="0"/>
                <w:tab w:val="left" w:pos="720"/>
                <w:tab w:val="left" w:pos="1440"/>
                <w:tab w:val="left" w:pos="2160"/>
                <w:tab w:val="left" w:pos="2880"/>
                <w:tab w:val="left" w:pos="3600"/>
              </w:tabs>
              <w:spacing w:after="0"/>
              <w:rPr>
                <w:rFonts w:cs="Arial"/>
                <w:noProof/>
                <w:spacing w:val="-3"/>
                <w:lang w:val="nl-NL"/>
              </w:rPr>
            </w:pPr>
            <w:r w:rsidRPr="0052370B">
              <w:rPr>
                <w:rFonts w:cs="Arial"/>
                <w:noProof/>
                <w:spacing w:val="-3"/>
                <w:lang w:val="nl-NL"/>
              </w:rPr>
              <w:t>Katharina, doch</w:t>
            </w:r>
            <w:r w:rsidRPr="0052370B">
              <w:rPr>
                <w:rFonts w:cs="Arial"/>
                <w:noProof/>
                <w:spacing w:val="-3"/>
                <w:lang w:val="nl-NL"/>
              </w:rPr>
              <w:softHyphen/>
              <w:t>ter van Henricus Knoeden</w:t>
            </w:r>
          </w:p>
        </w:tc>
        <w:tc>
          <w:tcPr>
            <w:tcW w:w="3119" w:type="dxa"/>
          </w:tcPr>
          <w:p w:rsidR="00D552EF" w:rsidRPr="0052370B" w:rsidRDefault="00D552EF" w:rsidP="00EC776A">
            <w:pPr>
              <w:tabs>
                <w:tab w:val="left" w:pos="-3010"/>
                <w:tab w:val="left" w:pos="-2290"/>
                <w:tab w:val="left" w:pos="-1570"/>
                <w:tab w:val="left" w:pos="-850"/>
                <w:tab w:val="left" w:pos="-130"/>
                <w:tab w:val="left" w:pos="590"/>
                <w:tab w:val="left" w:pos="1310"/>
                <w:tab w:val="left" w:pos="2030"/>
                <w:tab w:val="left" w:pos="2750"/>
                <w:tab w:val="left" w:pos="3470"/>
                <w:tab w:val="left" w:pos="4190"/>
                <w:tab w:val="left" w:pos="4910"/>
                <w:tab w:val="left" w:pos="5630"/>
              </w:tabs>
              <w:spacing w:after="0"/>
              <w:rPr>
                <w:rFonts w:cs="Arial"/>
                <w:noProof/>
                <w:spacing w:val="-3"/>
                <w:lang w:val="nl-NL"/>
              </w:rPr>
            </w:pPr>
            <w:r w:rsidRPr="0052370B">
              <w:rPr>
                <w:rFonts w:cs="Arial"/>
                <w:noProof/>
                <w:spacing w:val="-3"/>
                <w:lang w:val="nl-NL"/>
              </w:rPr>
              <w:t>Vermeld in 1524-1542</w:t>
            </w:r>
          </w:p>
        </w:tc>
      </w:tr>
      <w:tr w:rsidR="00D552EF" w:rsidRPr="0052370B" w:rsidTr="00D552EF">
        <w:tc>
          <w:tcPr>
            <w:tcW w:w="5343" w:type="dxa"/>
          </w:tcPr>
          <w:p w:rsidR="00D552EF" w:rsidRPr="0052370B" w:rsidRDefault="00D552EF" w:rsidP="00EC776A">
            <w:pPr>
              <w:tabs>
                <w:tab w:val="left" w:pos="0"/>
                <w:tab w:val="left" w:pos="720"/>
                <w:tab w:val="left" w:pos="1440"/>
                <w:tab w:val="left" w:pos="2160"/>
                <w:tab w:val="left" w:pos="2880"/>
                <w:tab w:val="left" w:pos="3600"/>
              </w:tabs>
              <w:spacing w:after="0"/>
              <w:rPr>
                <w:rFonts w:cs="Arial"/>
                <w:noProof/>
                <w:spacing w:val="-3"/>
                <w:lang w:val="nl-NL"/>
              </w:rPr>
            </w:pPr>
            <w:r w:rsidRPr="0052370B">
              <w:rPr>
                <w:rFonts w:cs="Arial"/>
                <w:noProof/>
                <w:spacing w:val="-3"/>
                <w:lang w:val="nl-NL"/>
              </w:rPr>
              <w:t>Willem Goyarts van Ravesteijn</w:t>
            </w:r>
          </w:p>
        </w:tc>
        <w:tc>
          <w:tcPr>
            <w:tcW w:w="3119" w:type="dxa"/>
          </w:tcPr>
          <w:p w:rsidR="00D552EF" w:rsidRPr="0052370B" w:rsidRDefault="00D552EF" w:rsidP="00EC776A">
            <w:pPr>
              <w:tabs>
                <w:tab w:val="left" w:pos="-3010"/>
                <w:tab w:val="left" w:pos="-2290"/>
                <w:tab w:val="left" w:pos="-1570"/>
                <w:tab w:val="left" w:pos="-850"/>
                <w:tab w:val="left" w:pos="-130"/>
                <w:tab w:val="left" w:pos="590"/>
                <w:tab w:val="left" w:pos="1310"/>
                <w:tab w:val="left" w:pos="2030"/>
                <w:tab w:val="left" w:pos="2750"/>
                <w:tab w:val="left" w:pos="3470"/>
                <w:tab w:val="left" w:pos="4190"/>
                <w:tab w:val="left" w:pos="4910"/>
                <w:tab w:val="left" w:pos="5630"/>
              </w:tabs>
              <w:spacing w:after="0"/>
              <w:rPr>
                <w:rFonts w:cs="Arial"/>
                <w:noProof/>
                <w:spacing w:val="-3"/>
                <w:lang w:val="nl-NL"/>
              </w:rPr>
            </w:pPr>
            <w:r w:rsidRPr="0052370B">
              <w:rPr>
                <w:rFonts w:cs="Arial"/>
                <w:noProof/>
                <w:spacing w:val="-3"/>
                <w:lang w:val="nl-NL"/>
              </w:rPr>
              <w:t>Vermeld in 1629</w:t>
            </w:r>
          </w:p>
        </w:tc>
      </w:tr>
      <w:tr w:rsidR="00D552EF" w:rsidRPr="0052370B" w:rsidTr="00D552EF">
        <w:tc>
          <w:tcPr>
            <w:tcW w:w="5343" w:type="dxa"/>
          </w:tcPr>
          <w:p w:rsidR="00D552EF" w:rsidRPr="0052370B" w:rsidRDefault="00D552EF" w:rsidP="00D552EF">
            <w:pPr>
              <w:tabs>
                <w:tab w:val="left" w:pos="0"/>
                <w:tab w:val="left" w:pos="720"/>
                <w:tab w:val="left" w:pos="1440"/>
                <w:tab w:val="left" w:pos="2160"/>
                <w:tab w:val="left" w:pos="2880"/>
                <w:tab w:val="left" w:pos="3600"/>
              </w:tabs>
              <w:spacing w:after="0"/>
              <w:rPr>
                <w:rFonts w:cs="Arial"/>
                <w:noProof/>
                <w:spacing w:val="-3"/>
                <w:lang w:val="nl-NL"/>
              </w:rPr>
            </w:pPr>
            <w:r w:rsidRPr="0052370B">
              <w:rPr>
                <w:rFonts w:cs="Arial"/>
                <w:noProof/>
                <w:spacing w:val="-3"/>
                <w:lang w:val="nl-NL"/>
              </w:rPr>
              <w:t>Meester Jan Pel</w:t>
            </w:r>
            <w:r w:rsidRPr="0052370B">
              <w:rPr>
                <w:rFonts w:cs="Arial"/>
                <w:noProof/>
                <w:spacing w:val="-3"/>
                <w:lang w:val="nl-NL"/>
              </w:rPr>
              <w:softHyphen/>
              <w:t>grom, Jan Willems van de Graeff, Henrick Baude</w:t>
            </w:r>
            <w:r w:rsidRPr="0052370B">
              <w:rPr>
                <w:rFonts w:cs="Arial"/>
                <w:noProof/>
                <w:spacing w:val="-3"/>
                <w:lang w:val="nl-NL"/>
              </w:rPr>
              <w:softHyphen/>
              <w:t>wyns en jouffr. Johanna Boudewijns</w:t>
            </w:r>
            <w:r>
              <w:rPr>
                <w:rFonts w:cs="Arial"/>
                <w:noProof/>
                <w:spacing w:val="-3"/>
                <w:lang w:val="nl-NL"/>
              </w:rPr>
              <w:t xml:space="preserve"> (1/2) en </w:t>
            </w:r>
            <w:r w:rsidRPr="0052370B">
              <w:rPr>
                <w:rFonts w:cs="Arial"/>
                <w:noProof/>
                <w:spacing w:val="-3"/>
                <w:lang w:val="nl-NL"/>
              </w:rPr>
              <w:t>Hanrick Jans van Ravesteijn en Dirck van den Nieuwen</w:t>
            </w:r>
            <w:r w:rsidRPr="0052370B">
              <w:rPr>
                <w:rFonts w:cs="Arial"/>
                <w:noProof/>
                <w:spacing w:val="-3"/>
                <w:lang w:val="nl-NL"/>
              </w:rPr>
              <w:softHyphen/>
              <w:t>huijsen</w:t>
            </w:r>
            <w:r>
              <w:rPr>
                <w:rFonts w:cs="Arial"/>
                <w:noProof/>
                <w:spacing w:val="-3"/>
                <w:lang w:val="nl-NL"/>
              </w:rPr>
              <w:t xml:space="preserve"> (1/2)</w:t>
            </w:r>
          </w:p>
        </w:tc>
        <w:tc>
          <w:tcPr>
            <w:tcW w:w="3119" w:type="dxa"/>
          </w:tcPr>
          <w:p w:rsidR="00D552EF" w:rsidRPr="0052370B" w:rsidRDefault="00D552EF" w:rsidP="00EC776A">
            <w:pPr>
              <w:tabs>
                <w:tab w:val="left" w:pos="-3010"/>
                <w:tab w:val="left" w:pos="-2290"/>
                <w:tab w:val="left" w:pos="-1570"/>
                <w:tab w:val="left" w:pos="-850"/>
                <w:tab w:val="left" w:pos="-130"/>
                <w:tab w:val="left" w:pos="590"/>
                <w:tab w:val="left" w:pos="1310"/>
                <w:tab w:val="left" w:pos="2030"/>
                <w:tab w:val="left" w:pos="2750"/>
                <w:tab w:val="left" w:pos="3470"/>
                <w:tab w:val="left" w:pos="4190"/>
                <w:tab w:val="left" w:pos="4910"/>
                <w:tab w:val="left" w:pos="5630"/>
              </w:tabs>
              <w:spacing w:after="0"/>
              <w:rPr>
                <w:rFonts w:cs="Arial"/>
                <w:noProof/>
                <w:spacing w:val="-3"/>
                <w:lang w:val="nl-NL"/>
              </w:rPr>
            </w:pPr>
            <w:r w:rsidRPr="0052370B">
              <w:rPr>
                <w:rFonts w:cs="Arial"/>
                <w:noProof/>
                <w:spacing w:val="-3"/>
                <w:lang w:val="nl-NL"/>
              </w:rPr>
              <w:t>Vermeld in 1629</w:t>
            </w:r>
          </w:p>
        </w:tc>
      </w:tr>
      <w:tr w:rsidR="00D552EF" w:rsidRPr="0052370B" w:rsidTr="00D552EF">
        <w:tc>
          <w:tcPr>
            <w:tcW w:w="5343" w:type="dxa"/>
          </w:tcPr>
          <w:p w:rsidR="00D552EF" w:rsidRPr="0052370B" w:rsidRDefault="00D552EF" w:rsidP="00EC776A">
            <w:pPr>
              <w:tabs>
                <w:tab w:val="left" w:pos="0"/>
                <w:tab w:val="left" w:pos="720"/>
                <w:tab w:val="left" w:pos="1440"/>
                <w:tab w:val="left" w:pos="2160"/>
                <w:tab w:val="left" w:pos="2880"/>
                <w:tab w:val="left" w:pos="3600"/>
              </w:tabs>
              <w:spacing w:after="0"/>
              <w:rPr>
                <w:rFonts w:cs="Arial"/>
                <w:noProof/>
                <w:spacing w:val="-3"/>
                <w:lang w:val="nl-NL"/>
              </w:rPr>
            </w:pPr>
            <w:r w:rsidRPr="0052370B">
              <w:rPr>
                <w:rFonts w:cs="Arial"/>
                <w:noProof/>
                <w:spacing w:val="-3"/>
                <w:lang w:val="nl-NL"/>
              </w:rPr>
              <w:t>Daniel Jan Antho</w:t>
            </w:r>
            <w:r w:rsidRPr="0052370B">
              <w:rPr>
                <w:rFonts w:cs="Arial"/>
                <w:noProof/>
                <w:spacing w:val="-3"/>
                <w:lang w:val="nl-NL"/>
              </w:rPr>
              <w:softHyphen/>
              <w:t>nis van Bercheyk</w:t>
            </w:r>
          </w:p>
        </w:tc>
        <w:tc>
          <w:tcPr>
            <w:tcW w:w="3119" w:type="dxa"/>
          </w:tcPr>
          <w:p w:rsidR="00D552EF" w:rsidRPr="0052370B" w:rsidRDefault="00D552EF" w:rsidP="00EC776A">
            <w:pPr>
              <w:tabs>
                <w:tab w:val="left" w:pos="-3010"/>
                <w:tab w:val="left" w:pos="-2290"/>
                <w:tab w:val="left" w:pos="-1570"/>
                <w:tab w:val="left" w:pos="-850"/>
                <w:tab w:val="left" w:pos="-130"/>
                <w:tab w:val="left" w:pos="590"/>
                <w:tab w:val="left" w:pos="1310"/>
                <w:tab w:val="left" w:pos="2030"/>
                <w:tab w:val="left" w:pos="2750"/>
                <w:tab w:val="left" w:pos="3470"/>
                <w:tab w:val="left" w:pos="4190"/>
                <w:tab w:val="left" w:pos="4910"/>
                <w:tab w:val="left" w:pos="5630"/>
              </w:tabs>
              <w:spacing w:after="0"/>
              <w:rPr>
                <w:rFonts w:cs="Arial"/>
                <w:noProof/>
                <w:spacing w:val="-3"/>
                <w:lang w:val="nl-NL"/>
              </w:rPr>
            </w:pPr>
            <w:r w:rsidRPr="0052370B">
              <w:rPr>
                <w:rFonts w:cs="Arial"/>
                <w:noProof/>
                <w:spacing w:val="-3"/>
                <w:lang w:val="nl-NL"/>
              </w:rPr>
              <w:t>Verwerving 1646-1657</w:t>
            </w:r>
          </w:p>
        </w:tc>
      </w:tr>
      <w:tr w:rsidR="00D552EF" w:rsidRPr="0052370B" w:rsidTr="00D552EF">
        <w:tc>
          <w:tcPr>
            <w:tcW w:w="5343" w:type="dxa"/>
          </w:tcPr>
          <w:p w:rsidR="00D552EF" w:rsidRPr="0052370B" w:rsidRDefault="00D552EF" w:rsidP="00EC776A">
            <w:pPr>
              <w:tabs>
                <w:tab w:val="left" w:pos="0"/>
                <w:tab w:val="left" w:pos="720"/>
                <w:tab w:val="left" w:pos="1440"/>
                <w:tab w:val="left" w:pos="2160"/>
                <w:tab w:val="left" w:pos="2880"/>
                <w:tab w:val="left" w:pos="3600"/>
              </w:tabs>
              <w:spacing w:after="0"/>
              <w:rPr>
                <w:rFonts w:cs="Arial"/>
                <w:noProof/>
                <w:spacing w:val="-3"/>
                <w:lang w:val="nl-NL"/>
              </w:rPr>
            </w:pPr>
            <w:r w:rsidRPr="0052370B">
              <w:rPr>
                <w:rFonts w:cs="Arial"/>
                <w:noProof/>
                <w:spacing w:val="-3"/>
                <w:lang w:val="nl-NL"/>
              </w:rPr>
              <w:t>Joncker Rogier van Broeckho</w:t>
            </w:r>
            <w:r w:rsidRPr="0052370B">
              <w:rPr>
                <w:rFonts w:cs="Arial"/>
                <w:noProof/>
                <w:spacing w:val="-3"/>
                <w:lang w:val="nl-NL"/>
              </w:rPr>
              <w:softHyphen/>
              <w:t>ven</w:t>
            </w:r>
          </w:p>
        </w:tc>
        <w:tc>
          <w:tcPr>
            <w:tcW w:w="3119" w:type="dxa"/>
          </w:tcPr>
          <w:p w:rsidR="00D552EF" w:rsidRPr="0052370B" w:rsidRDefault="00D552EF" w:rsidP="00EC776A">
            <w:pPr>
              <w:tabs>
                <w:tab w:val="left" w:pos="-3010"/>
                <w:tab w:val="left" w:pos="-2290"/>
                <w:tab w:val="left" w:pos="-1570"/>
                <w:tab w:val="left" w:pos="-850"/>
                <w:tab w:val="left" w:pos="-130"/>
                <w:tab w:val="left" w:pos="590"/>
                <w:tab w:val="left" w:pos="1310"/>
                <w:tab w:val="left" w:pos="2030"/>
                <w:tab w:val="left" w:pos="2750"/>
                <w:tab w:val="left" w:pos="3470"/>
                <w:tab w:val="left" w:pos="4190"/>
                <w:tab w:val="left" w:pos="4910"/>
                <w:tab w:val="left" w:pos="5630"/>
              </w:tabs>
              <w:spacing w:after="0"/>
              <w:rPr>
                <w:rFonts w:cs="Arial"/>
                <w:noProof/>
                <w:spacing w:val="-3"/>
                <w:lang w:val="nl-NL"/>
              </w:rPr>
            </w:pPr>
            <w:r w:rsidRPr="0052370B">
              <w:rPr>
                <w:rFonts w:cs="Arial"/>
                <w:noProof/>
                <w:spacing w:val="-3"/>
                <w:lang w:val="nl-NL"/>
              </w:rPr>
              <w:t>Vermeld in 1657</w:t>
            </w:r>
          </w:p>
        </w:tc>
      </w:tr>
    </w:tbl>
    <w:p w:rsidR="003808A6" w:rsidRDefault="003808A6" w:rsidP="00D552EF">
      <w:pPr>
        <w:spacing w:after="0"/>
        <w:rPr>
          <w:noProof/>
          <w:lang w:val="nl-NL"/>
        </w:rPr>
      </w:pPr>
    </w:p>
    <w:p w:rsidR="00D552EF" w:rsidRPr="00D552EF" w:rsidRDefault="00D552EF" w:rsidP="00D552EF">
      <w:pPr>
        <w:spacing w:after="0"/>
        <w:rPr>
          <w:noProof/>
          <w:lang w:val="nl-NL"/>
        </w:rPr>
      </w:pPr>
    </w:p>
    <w:p w:rsidR="00D552EF" w:rsidRDefault="00D552EF" w:rsidP="00D552EF">
      <w:pPr>
        <w:spacing w:after="0"/>
        <w:rPr>
          <w:noProof/>
          <w:lang w:val="nl-NL"/>
        </w:rPr>
      </w:pPr>
      <w:r w:rsidRPr="00D552EF">
        <w:rPr>
          <w:noProof/>
          <w:lang w:val="nl-NL"/>
        </w:rPr>
        <w:t xml:space="preserve">Na 1657 werd de cijns </w:t>
      </w:r>
      <w:r w:rsidR="001F1AF8">
        <w:rPr>
          <w:noProof/>
          <w:lang w:val="nl-NL"/>
        </w:rPr>
        <w:t xml:space="preserve">voor de visserij en de molen </w:t>
      </w:r>
      <w:r w:rsidRPr="00D552EF">
        <w:rPr>
          <w:noProof/>
          <w:lang w:val="nl-NL"/>
        </w:rPr>
        <w:t>steeds</w:t>
      </w:r>
      <w:r>
        <w:rPr>
          <w:noProof/>
          <w:lang w:val="nl-NL"/>
        </w:rPr>
        <w:t xml:space="preserve"> betaald door de eigenaren van d</w:t>
      </w:r>
      <w:r w:rsidRPr="00D552EF">
        <w:rPr>
          <w:noProof/>
          <w:lang w:val="nl-NL"/>
        </w:rPr>
        <w:t xml:space="preserve">e Wielse Hoef. </w:t>
      </w:r>
      <w:r>
        <w:rPr>
          <w:noProof/>
          <w:lang w:val="nl-NL"/>
        </w:rPr>
        <w:t xml:space="preserve">Die kunnen ook al eerder het recht op de visserij en oliemolen gehad hebben. </w:t>
      </w:r>
      <w:r w:rsidR="00D77B2F">
        <w:rPr>
          <w:noProof/>
          <w:lang w:val="nl-NL"/>
        </w:rPr>
        <w:t>Het Ketelwiel en de me</w:t>
      </w:r>
      <w:r w:rsidR="0085042F">
        <w:rPr>
          <w:noProof/>
          <w:lang w:val="nl-NL"/>
        </w:rPr>
        <w:t>ander in de Aa lagen rond 1650</w:t>
      </w:r>
      <w:r w:rsidR="00D77B2F">
        <w:rPr>
          <w:noProof/>
          <w:lang w:val="nl-NL"/>
        </w:rPr>
        <w:t xml:space="preserve"> in het grondgebied van die Hoeve.</w:t>
      </w:r>
    </w:p>
    <w:p w:rsidR="00D77B2F" w:rsidRDefault="00D77B2F" w:rsidP="00D552EF">
      <w:pPr>
        <w:spacing w:after="0"/>
        <w:rPr>
          <w:noProof/>
          <w:lang w:val="nl-NL"/>
        </w:rPr>
      </w:pPr>
    </w:p>
    <w:p w:rsidR="00D77B2F" w:rsidRDefault="00D77B2F" w:rsidP="00D552EF">
      <w:pPr>
        <w:spacing w:after="0"/>
        <w:rPr>
          <w:noProof/>
          <w:lang w:val="nl-NL"/>
        </w:rPr>
      </w:pPr>
      <w:r>
        <w:rPr>
          <w:noProof/>
          <w:lang w:val="en-GB" w:eastAsia="en-GB"/>
        </w:rPr>
        <w:drawing>
          <wp:inline distT="0" distB="0" distL="0" distR="0">
            <wp:extent cx="3219403" cy="2553195"/>
            <wp:effectExtent l="19050" t="0" r="47" b="0"/>
            <wp:docPr id="7" name="Picture 6" descr="Wielse Hoef 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lse Hoef 1650.jpg"/>
                    <pic:cNvPicPr/>
                  </pic:nvPicPr>
                  <pic:blipFill>
                    <a:blip r:embed="rId9" cstate="print"/>
                    <a:stretch>
                      <a:fillRect/>
                    </a:stretch>
                  </pic:blipFill>
                  <pic:spPr>
                    <a:xfrm>
                      <a:off x="0" y="0"/>
                      <a:ext cx="3219573" cy="2553329"/>
                    </a:xfrm>
                    <a:prstGeom prst="rect">
                      <a:avLst/>
                    </a:prstGeom>
                  </pic:spPr>
                </pic:pic>
              </a:graphicData>
            </a:graphic>
          </wp:inline>
        </w:drawing>
      </w:r>
    </w:p>
    <w:p w:rsidR="00D552EF" w:rsidRDefault="00D552EF" w:rsidP="00D552EF">
      <w:pPr>
        <w:spacing w:after="0"/>
        <w:rPr>
          <w:noProof/>
          <w:lang w:val="nl-NL"/>
        </w:rPr>
      </w:pPr>
    </w:p>
    <w:p w:rsidR="00D77B2F" w:rsidRDefault="00D77B2F" w:rsidP="00D552EF">
      <w:pPr>
        <w:spacing w:after="0"/>
        <w:rPr>
          <w:noProof/>
          <w:lang w:val="nl-NL"/>
        </w:rPr>
      </w:pPr>
    </w:p>
    <w:p w:rsidR="001F1AF8" w:rsidRDefault="001F1AF8" w:rsidP="00D552EF">
      <w:pPr>
        <w:spacing w:after="0"/>
        <w:rPr>
          <w:noProof/>
          <w:lang w:val="nl-NL"/>
        </w:rPr>
      </w:pPr>
    </w:p>
    <w:p w:rsidR="00D552EF" w:rsidRPr="00850EC9" w:rsidRDefault="00850EC9" w:rsidP="00D552EF">
      <w:pPr>
        <w:spacing w:after="0"/>
        <w:rPr>
          <w:b/>
          <w:noProof/>
          <w:sz w:val="28"/>
          <w:szCs w:val="28"/>
          <w:lang w:val="nl-NL"/>
        </w:rPr>
      </w:pPr>
      <w:r w:rsidRPr="00850EC9">
        <w:rPr>
          <w:b/>
          <w:noProof/>
          <w:sz w:val="28"/>
          <w:szCs w:val="28"/>
          <w:lang w:val="nl-NL"/>
        </w:rPr>
        <w:t>Tempeliers</w:t>
      </w:r>
    </w:p>
    <w:p w:rsidR="00D552EF" w:rsidRDefault="00D552EF" w:rsidP="00D552EF">
      <w:pPr>
        <w:spacing w:after="0"/>
        <w:rPr>
          <w:noProof/>
          <w:lang w:val="nl-NL"/>
        </w:rPr>
      </w:pPr>
    </w:p>
    <w:p w:rsidR="00D77B2F" w:rsidRPr="00D77B2F" w:rsidRDefault="00850EC9" w:rsidP="00D77B2F">
      <w:pPr>
        <w:spacing w:after="0"/>
        <w:rPr>
          <w:spacing w:val="-3"/>
          <w:lang w:val="nl-NL"/>
        </w:rPr>
      </w:pPr>
      <w:r>
        <w:rPr>
          <w:noProof/>
          <w:lang w:val="nl-NL"/>
        </w:rPr>
        <w:lastRenderedPageBreak/>
        <w:t>Op bovenstaande kaart van Hendrik Verhees heeft Verhees bij de Ketelwiel het woord 'Tempeliers' geschreven. Dat is een int</w:t>
      </w:r>
      <w:r w:rsidR="0085042F">
        <w:rPr>
          <w:noProof/>
          <w:lang w:val="nl-NL"/>
        </w:rPr>
        <w:t>r</w:t>
      </w:r>
      <w:r>
        <w:rPr>
          <w:noProof/>
          <w:lang w:val="nl-NL"/>
        </w:rPr>
        <w:t xml:space="preserve">igrerend opschrift, </w:t>
      </w:r>
      <w:r w:rsidR="001F1AF8">
        <w:rPr>
          <w:noProof/>
          <w:lang w:val="nl-NL"/>
        </w:rPr>
        <w:t xml:space="preserve">want </w:t>
      </w:r>
      <w:r w:rsidR="00D77B2F">
        <w:rPr>
          <w:noProof/>
          <w:lang w:val="nl-NL"/>
        </w:rPr>
        <w:t>v</w:t>
      </w:r>
      <w:r>
        <w:rPr>
          <w:noProof/>
          <w:lang w:val="nl-NL"/>
        </w:rPr>
        <w:t>an bezit van Tempeliers in Veghel is niets bekend.</w:t>
      </w:r>
      <w:r w:rsidR="00D77B2F" w:rsidRPr="00D77B2F">
        <w:rPr>
          <w:noProof/>
          <w:lang w:val="nl-NL"/>
        </w:rPr>
        <w:t xml:space="preserve"> </w:t>
      </w:r>
      <w:r w:rsidR="00D77B2F" w:rsidRPr="00D77B2F">
        <w:rPr>
          <w:spacing w:val="-3"/>
          <w:lang w:val="nl-NL"/>
        </w:rPr>
        <w:t xml:space="preserve"> A. Frenken schrijft in Brabants Heem 1965, blz. 149 over de Tempeliers o.a. dat deze de stichtingsdatum van deze ridderorde gewoonlijk op 1188 gesteld wordt, en dat de orde der Temeliers in 1312 weer werd opgeheven. De Tempeliers hadden huizen en bezittingen onder andere te Alphen, Aarle-Rixtel, Heusden, Middelburg, Zierikzee, Haarlem, Beverwijk en op Textel.</w:t>
      </w:r>
      <w:r w:rsidR="00D77B2F" w:rsidRPr="00D77B2F">
        <w:rPr>
          <w:spacing w:val="-3"/>
          <w:lang w:val="nl-NL"/>
        </w:rPr>
        <w:br/>
      </w:r>
      <w:r w:rsidR="00D77B2F" w:rsidRPr="00D77B2F">
        <w:rPr>
          <w:spacing w:val="-3"/>
          <w:lang w:val="nl-NL"/>
        </w:rPr>
        <w:br/>
        <w:t xml:space="preserve">Zeker heeft Hendrik Verhees toen hij de kaart in 1806 tekende een bedoeling gehad toen hij het woord "Tempeliers" op de kaart schreef. Het is een interessante vraag over welke bronnen H. Verhees in 1806 beschikte. In de geschreven bronnen is tot dusver geen enkele aanwijzing gevonden voor bezit van deze ridderorde in Veghel. Het kan daarom goed om volksoverlevering gaan, mogelijk in leven gehouden door de aanwezigheid van oude </w:t>
      </w:r>
      <w:r w:rsidR="00D77B2F" w:rsidRPr="00D77B2F">
        <w:rPr>
          <w:color w:val="000000"/>
          <w:spacing w:val="-3"/>
          <w:lang w:val="nl-NL"/>
        </w:rPr>
        <w:t xml:space="preserve">fundamenten in de bodem (zie hieronder). </w:t>
      </w:r>
      <w:r w:rsidR="00D77B2F" w:rsidRPr="00D77B2F">
        <w:rPr>
          <w:spacing w:val="-3"/>
          <w:lang w:val="nl-NL"/>
        </w:rPr>
        <w:br/>
      </w:r>
      <w:r w:rsidR="00D77B2F" w:rsidRPr="00D77B2F">
        <w:rPr>
          <w:spacing w:val="-3"/>
          <w:lang w:val="nl-NL"/>
        </w:rPr>
        <w:br/>
      </w:r>
      <w:r w:rsidR="00D77B2F" w:rsidRPr="00D77B2F">
        <w:rPr>
          <w:color w:val="000000"/>
          <w:lang w:val="nl-NL"/>
        </w:rPr>
        <w:t xml:space="preserve">Er is nog een </w:t>
      </w:r>
      <w:r w:rsidR="0085042F">
        <w:rPr>
          <w:color w:val="000000"/>
          <w:lang w:val="nl-NL"/>
        </w:rPr>
        <w:t xml:space="preserve">aanvullende </w:t>
      </w:r>
      <w:r w:rsidR="00B67ADF">
        <w:rPr>
          <w:color w:val="000000"/>
          <w:lang w:val="nl-NL"/>
        </w:rPr>
        <w:t xml:space="preserve">of andere </w:t>
      </w:r>
      <w:r w:rsidR="00D77B2F" w:rsidRPr="00D77B2F">
        <w:rPr>
          <w:color w:val="000000"/>
          <w:lang w:val="nl-NL"/>
        </w:rPr>
        <w:t xml:space="preserve">verklaring. Bep Grefkens, verwijzend naar </w:t>
      </w:r>
      <w:hyperlink r:id="rId10" w:history="1">
        <w:r w:rsidR="00D77B2F" w:rsidRPr="00D77B2F">
          <w:rPr>
            <w:rStyle w:val="Hyperlink"/>
            <w:lang w:val="nl-NL"/>
          </w:rPr>
          <w:t>http://www.tempelaar.info/index</w:t>
        </w:r>
      </w:hyperlink>
      <w:r w:rsidR="00D77B2F" w:rsidRPr="00D77B2F">
        <w:rPr>
          <w:color w:val="000000"/>
          <w:lang w:val="nl-NL"/>
        </w:rPr>
        <w:t xml:space="preserve">, meldt: Jan Suermonts trouwde Mechtelt, dochter van Maes Tempelers. Deze Mechtelt stamt uit een familie Tempelers, afkomstig uit Aarle. De naam zou ontleend zijn aan de bezitting van de Tempelieren in Aarle-Rixtel. Aangenomen wordt, dat de stamvaders van dit geslacht pachters waren van de in Aarle gelegen Tempeliershoeve. Jan Suermonts en Mechtelt Tempelers worden genoemd in 1493 (Rechterlijk Archief Helmond, inv. nr. 227, fol. 127, akte 435.) </w:t>
      </w:r>
      <w:r w:rsidR="00D77B2F" w:rsidRPr="00D77B2F">
        <w:rPr>
          <w:spacing w:val="-3"/>
          <w:lang w:val="nl-NL"/>
        </w:rPr>
        <w:br/>
      </w:r>
      <w:r w:rsidR="00D77B2F" w:rsidRPr="00D77B2F">
        <w:rPr>
          <w:spacing w:val="-3"/>
          <w:lang w:val="nl-NL"/>
        </w:rPr>
        <w:br/>
      </w:r>
      <w:r w:rsidR="00D77B2F" w:rsidRPr="00D77B2F">
        <w:rPr>
          <w:lang w:val="nl-NL"/>
        </w:rPr>
        <w:t>Jasper, zoon van Jan Suermonts</w:t>
      </w:r>
      <w:r w:rsidR="00D77B2F">
        <w:rPr>
          <w:lang w:val="nl-NL"/>
        </w:rPr>
        <w:t>,</w:t>
      </w:r>
      <w:r w:rsidR="00D77B2F" w:rsidRPr="00D77B2F">
        <w:rPr>
          <w:lang w:val="nl-NL"/>
        </w:rPr>
        <w:t xml:space="preserve"> verwierf in 1524-1542 een deel van de Wielse Hoef van Henrick Daniel Deliss en een ander deel van zijn vader </w:t>
      </w:r>
      <w:r w:rsidR="00D77B2F" w:rsidRPr="00D77B2F">
        <w:rPr>
          <w:spacing w:val="-3"/>
          <w:lang w:val="nl-NL"/>
        </w:rPr>
        <w:t>Jan, zoon van Wilhelmus Aelbertus Zuermont</w:t>
      </w:r>
      <w:r w:rsidR="00D77B2F" w:rsidRPr="00D77B2F">
        <w:rPr>
          <w:lang w:val="nl-NL"/>
        </w:rPr>
        <w:t xml:space="preserve">. </w:t>
      </w:r>
      <w:r w:rsidR="00D77B2F" w:rsidRPr="00D77B2F">
        <w:rPr>
          <w:spacing w:val="-3"/>
          <w:lang w:val="nl-NL"/>
        </w:rPr>
        <w:t>Deze Jan liet volgens de cijnsboeken van Helmond behalve 7 kinde</w:t>
      </w:r>
      <w:r w:rsidR="00D77B2F">
        <w:rPr>
          <w:spacing w:val="-3"/>
          <w:lang w:val="nl-NL"/>
        </w:rPr>
        <w:t>ren een weduwe na met de naam Ba</w:t>
      </w:r>
      <w:r w:rsidR="00D77B2F" w:rsidRPr="00D77B2F">
        <w:rPr>
          <w:spacing w:val="-3"/>
          <w:lang w:val="nl-NL"/>
        </w:rPr>
        <w:t>rthol</w:t>
      </w:r>
      <w:r w:rsidR="00D77B2F">
        <w:rPr>
          <w:spacing w:val="-3"/>
          <w:lang w:val="nl-NL"/>
        </w:rPr>
        <w:t>o</w:t>
      </w:r>
      <w:r w:rsidR="00D77B2F" w:rsidRPr="00D77B2F">
        <w:rPr>
          <w:spacing w:val="-3"/>
          <w:lang w:val="nl-NL"/>
        </w:rPr>
        <w:t xml:space="preserve">mea. Hij zou eerder getrouwd kunnen zijn geweest met Mechtelt Tempeler, maar dat </w:t>
      </w:r>
      <w:r w:rsidR="00D77B2F" w:rsidRPr="00D77B2F">
        <w:rPr>
          <w:lang w:val="nl-NL"/>
        </w:rPr>
        <w:t>is onzeker en vooralsnog niet bewezen. Als het om dezelfde Jan Surmonts gaat, dan kan een deel van de Wielse Hoef in de vijftiende eeuw in handen geweest zijn geweest van het geslacht Tempeler.</w:t>
      </w:r>
      <w:r w:rsidR="00D77B2F" w:rsidRPr="00D77B2F">
        <w:rPr>
          <w:spacing w:val="-3"/>
          <w:lang w:val="nl-NL"/>
        </w:rPr>
        <w:t xml:space="preserve"> In de volksoverlevering kan in 1806 nog - niet helemaal correct - verhaald zijn geweest dat de hoeve van de Tempeliers geweest is.</w:t>
      </w:r>
    </w:p>
    <w:p w:rsidR="00D77B2F" w:rsidRDefault="00D77B2F" w:rsidP="00D552EF">
      <w:pPr>
        <w:spacing w:after="0"/>
        <w:rPr>
          <w:noProof/>
          <w:lang w:val="nl-NL"/>
        </w:rPr>
      </w:pPr>
    </w:p>
    <w:p w:rsidR="00D77B2F" w:rsidRDefault="00D77B2F" w:rsidP="00D552EF">
      <w:pPr>
        <w:spacing w:after="0"/>
        <w:rPr>
          <w:noProof/>
          <w:lang w:val="nl-NL"/>
        </w:rPr>
      </w:pPr>
    </w:p>
    <w:p w:rsidR="00D77B2F" w:rsidRPr="00D77B2F" w:rsidRDefault="00D77B2F" w:rsidP="00D552EF">
      <w:pPr>
        <w:spacing w:after="0"/>
        <w:rPr>
          <w:b/>
          <w:noProof/>
          <w:sz w:val="28"/>
          <w:szCs w:val="28"/>
          <w:lang w:val="nl-NL"/>
        </w:rPr>
      </w:pPr>
      <w:r w:rsidRPr="00D77B2F">
        <w:rPr>
          <w:b/>
          <w:noProof/>
          <w:sz w:val="28"/>
          <w:szCs w:val="28"/>
          <w:lang w:val="nl-NL"/>
        </w:rPr>
        <w:t>Nog andere oude fundamenten</w:t>
      </w:r>
    </w:p>
    <w:p w:rsidR="00850EC9" w:rsidRDefault="00850EC9" w:rsidP="00D552EF">
      <w:pPr>
        <w:spacing w:after="0"/>
        <w:rPr>
          <w:noProof/>
          <w:lang w:val="nl-NL"/>
        </w:rPr>
      </w:pPr>
    </w:p>
    <w:p w:rsidR="00850EC9" w:rsidRDefault="00D77B2F" w:rsidP="00D552EF">
      <w:pPr>
        <w:spacing w:after="0"/>
        <w:rPr>
          <w:noProof/>
          <w:lang w:val="nl-NL"/>
        </w:rPr>
      </w:pPr>
      <w:r>
        <w:rPr>
          <w:noProof/>
          <w:lang w:val="nl-NL"/>
        </w:rPr>
        <w:t xml:space="preserve">Jan van Erp van heemkundekring Vehchele stuurde me in 2011 de volgende interessante brief toe. Degene die de brief stuurde is helaas inmiddels overleden. </w:t>
      </w:r>
      <w:r w:rsidR="00B67ADF">
        <w:rPr>
          <w:noProof/>
          <w:lang w:val="nl-NL"/>
        </w:rPr>
        <w:t>Hij schrijft over oude fundamenten op de Leest.</w:t>
      </w:r>
    </w:p>
    <w:p w:rsidR="00D77B2F" w:rsidRDefault="00D77B2F" w:rsidP="00D552EF">
      <w:pPr>
        <w:spacing w:after="0"/>
        <w:rPr>
          <w:noProof/>
          <w:lang w:val="nl-NL"/>
        </w:rPr>
      </w:pPr>
    </w:p>
    <w:p w:rsidR="00850EC9" w:rsidRDefault="00D77B2F" w:rsidP="00D552EF">
      <w:pPr>
        <w:spacing w:after="0"/>
        <w:rPr>
          <w:noProof/>
          <w:lang w:val="nl-NL"/>
        </w:rPr>
      </w:pPr>
      <w:r>
        <w:rPr>
          <w:noProof/>
          <w:lang w:val="en-GB" w:eastAsia="en-GB"/>
        </w:rPr>
        <w:lastRenderedPageBreak/>
        <w:drawing>
          <wp:inline distT="0" distB="0" distL="0" distR="0">
            <wp:extent cx="4942205" cy="8863330"/>
            <wp:effectExtent l="19050" t="0" r="0" b="0"/>
            <wp:docPr id="8" name="Picture 7" descr="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jpg"/>
                    <pic:cNvPicPr/>
                  </pic:nvPicPr>
                  <pic:blipFill>
                    <a:blip r:embed="rId11" cstate="print"/>
                    <a:stretch>
                      <a:fillRect/>
                    </a:stretch>
                  </pic:blipFill>
                  <pic:spPr>
                    <a:xfrm>
                      <a:off x="0" y="0"/>
                      <a:ext cx="4942205" cy="8863330"/>
                    </a:xfrm>
                    <a:prstGeom prst="rect">
                      <a:avLst/>
                    </a:prstGeom>
                  </pic:spPr>
                </pic:pic>
              </a:graphicData>
            </a:graphic>
          </wp:inline>
        </w:drawing>
      </w:r>
    </w:p>
    <w:p w:rsidR="00E76922" w:rsidRDefault="00E76922" w:rsidP="00D552EF">
      <w:pPr>
        <w:spacing w:after="0"/>
        <w:rPr>
          <w:noProof/>
          <w:lang w:val="nl-NL"/>
        </w:rPr>
      </w:pPr>
    </w:p>
    <w:p w:rsidR="00B67ADF" w:rsidRDefault="00B67ADF" w:rsidP="00D552EF">
      <w:pPr>
        <w:spacing w:after="0"/>
        <w:rPr>
          <w:noProof/>
          <w:lang w:val="nl-NL"/>
        </w:rPr>
      </w:pPr>
      <w:r>
        <w:rPr>
          <w:noProof/>
          <w:lang w:val="nl-NL"/>
        </w:rPr>
        <w:t>Het is niet bekend waar de fundamenten waar hij over schrijft precies lagen, maar wel is duidelijk dat we die binnen het gebied van de Wielse Hoef moeten zoeken. Van Houthem schrijft "</w:t>
      </w:r>
      <w:r w:rsidR="00F50345">
        <w:rPr>
          <w:noProof/>
          <w:lang w:val="nl-NL"/>
        </w:rPr>
        <w:t xml:space="preserve">langs de rivier de Aa en wel </w:t>
      </w:r>
      <w:r>
        <w:rPr>
          <w:noProof/>
          <w:lang w:val="nl-NL"/>
        </w:rPr>
        <w:t>aan de zuidwestzijde in plan de Leest, gerekend ten zuiden van de Mestbrug".</w:t>
      </w:r>
    </w:p>
    <w:p w:rsidR="00F76CA1" w:rsidRDefault="00F76CA1" w:rsidP="00D552EF">
      <w:pPr>
        <w:spacing w:after="0"/>
        <w:rPr>
          <w:noProof/>
          <w:lang w:val="nl-NL"/>
        </w:rPr>
      </w:pPr>
    </w:p>
    <w:p w:rsidR="00B67ADF" w:rsidRDefault="00B67ADF" w:rsidP="00D552EF">
      <w:pPr>
        <w:spacing w:after="0"/>
        <w:rPr>
          <w:noProof/>
          <w:lang w:val="nl-NL"/>
        </w:rPr>
      </w:pPr>
      <w:r>
        <w:rPr>
          <w:noProof/>
          <w:lang w:val="nl-NL"/>
        </w:rPr>
        <w:t xml:space="preserve">Als het inderdaad </w:t>
      </w:r>
      <w:r w:rsidR="00E76922">
        <w:rPr>
          <w:noProof/>
          <w:lang w:val="nl-NL"/>
        </w:rPr>
        <w:t xml:space="preserve">fundamenten van een klooster zijn, </w:t>
      </w:r>
      <w:r>
        <w:rPr>
          <w:noProof/>
          <w:lang w:val="nl-NL"/>
        </w:rPr>
        <w:t>dan kan er een verband gelegd worden met het opschrift "Tempeliers" op de kaart van Verhees. Als het om een oud slotje of stenen huis gaat dan ligt een verwijzing naar het geslacht Tempelers voor de hand. Alleen een archeologische opgraving kan hier uisluitsel brengen.</w:t>
      </w:r>
    </w:p>
    <w:p w:rsidR="00F76CA1" w:rsidRDefault="00F76CA1" w:rsidP="00D552EF">
      <w:pPr>
        <w:spacing w:after="0"/>
        <w:rPr>
          <w:noProof/>
          <w:lang w:val="nl-NL"/>
        </w:rPr>
      </w:pPr>
    </w:p>
    <w:p w:rsidR="00E76922" w:rsidRDefault="00B67ADF" w:rsidP="00D552EF">
      <w:pPr>
        <w:spacing w:after="0"/>
        <w:rPr>
          <w:noProof/>
          <w:lang w:val="nl-NL"/>
        </w:rPr>
      </w:pPr>
      <w:r>
        <w:rPr>
          <w:noProof/>
          <w:lang w:val="nl-NL"/>
        </w:rPr>
        <w:t xml:space="preserve">Daarvoor moeten we weten waar de fundamenten liggen. </w:t>
      </w:r>
      <w:r w:rsidR="00D36F9B">
        <w:rPr>
          <w:noProof/>
          <w:lang w:val="nl-NL"/>
        </w:rPr>
        <w:t>De fun</w:t>
      </w:r>
      <w:r w:rsidR="008B4ECF">
        <w:rPr>
          <w:noProof/>
          <w:lang w:val="nl-NL"/>
        </w:rPr>
        <w:t xml:space="preserve">damenten werden aangetroffen bij de aanleg van een groenvoorziening na de bouw van de huizen. Dat maakt waarschijnlijk dat ze er nog steeds liggen. </w:t>
      </w:r>
      <w:r>
        <w:rPr>
          <w:noProof/>
          <w:lang w:val="nl-NL"/>
        </w:rPr>
        <w:t xml:space="preserve">Jan van Erp </w:t>
      </w:r>
      <w:r w:rsidR="00CD15FA">
        <w:rPr>
          <w:noProof/>
          <w:lang w:val="nl-NL"/>
        </w:rPr>
        <w:t xml:space="preserve">heeft de kaart erbij gehaald en </w:t>
      </w:r>
      <w:r>
        <w:rPr>
          <w:noProof/>
          <w:lang w:val="nl-NL"/>
        </w:rPr>
        <w:t>vermoedt dat</w:t>
      </w:r>
      <w:r w:rsidR="00CD15FA">
        <w:rPr>
          <w:noProof/>
          <w:lang w:val="nl-NL"/>
        </w:rPr>
        <w:t xml:space="preserve"> deze gezocht moeten worden in het plantsoen aan de kop van de Diezelaan</w:t>
      </w:r>
      <w:r w:rsidR="00F50345">
        <w:rPr>
          <w:noProof/>
          <w:lang w:val="nl-NL"/>
        </w:rPr>
        <w:t>, welk plantsoen ten zuidwesten van de Mestbrug ligt</w:t>
      </w:r>
      <w:r w:rsidR="00CD15FA">
        <w:rPr>
          <w:noProof/>
          <w:lang w:val="nl-NL"/>
        </w:rPr>
        <w:t xml:space="preserve">. </w:t>
      </w:r>
      <w:r w:rsidR="00F50345">
        <w:rPr>
          <w:noProof/>
          <w:lang w:val="nl-NL"/>
        </w:rPr>
        <w:t xml:space="preserve"> Deze lok</w:t>
      </w:r>
      <w:r w:rsidR="00D36F9B">
        <w:rPr>
          <w:noProof/>
          <w:lang w:val="nl-NL"/>
        </w:rPr>
        <w:t>atie is met een blauwe stip aangegeven op o</w:t>
      </w:r>
      <w:r w:rsidR="00F50345">
        <w:rPr>
          <w:noProof/>
          <w:lang w:val="nl-NL"/>
        </w:rPr>
        <w:t>nderstaande kaart.</w:t>
      </w:r>
    </w:p>
    <w:p w:rsidR="00CD15FA" w:rsidRDefault="00CD15FA" w:rsidP="00D552EF">
      <w:pPr>
        <w:spacing w:after="0"/>
        <w:rPr>
          <w:noProof/>
          <w:lang w:val="nl-NL"/>
        </w:rPr>
      </w:pPr>
    </w:p>
    <w:tbl>
      <w:tblPr>
        <w:tblStyle w:val="TableGrid"/>
        <w:tblW w:w="0" w:type="auto"/>
        <w:tblLook w:val="04A0"/>
      </w:tblPr>
      <w:tblGrid>
        <w:gridCol w:w="4534"/>
        <w:gridCol w:w="4708"/>
      </w:tblGrid>
      <w:tr w:rsidR="00F76CA1" w:rsidRPr="00043592" w:rsidTr="00F76CA1">
        <w:tc>
          <w:tcPr>
            <w:tcW w:w="4621" w:type="dxa"/>
          </w:tcPr>
          <w:p w:rsidR="00F76CA1" w:rsidRDefault="00F76CA1" w:rsidP="00D552EF">
            <w:pPr>
              <w:rPr>
                <w:noProof/>
                <w:lang w:val="nl-NL"/>
              </w:rPr>
            </w:pPr>
            <w:r w:rsidRPr="00F76CA1">
              <w:rPr>
                <w:noProof/>
                <w:lang w:val="en-GB" w:eastAsia="en-GB"/>
              </w:rPr>
              <w:drawing>
                <wp:anchor distT="0" distB="0" distL="114300" distR="114300" simplePos="0" relativeHeight="251659264" behindDoc="1" locked="0" layoutInCell="1" allowOverlap="1">
                  <wp:simplePos x="0" y="0"/>
                  <wp:positionH relativeFrom="column">
                    <wp:posOffset>-52705</wp:posOffset>
                  </wp:positionH>
                  <wp:positionV relativeFrom="paragraph">
                    <wp:posOffset>-870585</wp:posOffset>
                  </wp:positionV>
                  <wp:extent cx="2783205" cy="2428240"/>
                  <wp:effectExtent l="19050" t="0" r="0" b="0"/>
                  <wp:wrapTight wrapText="bothSides">
                    <wp:wrapPolygon edited="0">
                      <wp:start x="-148" y="0"/>
                      <wp:lineTo x="-148" y="21351"/>
                      <wp:lineTo x="21585" y="21351"/>
                      <wp:lineTo x="21585" y="0"/>
                      <wp:lineTo x="-148" y="0"/>
                    </wp:wrapPolygon>
                  </wp:wrapTight>
                  <wp:docPr id="10" name="Picture 3" descr="Diezel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zelaan.jpg"/>
                          <pic:cNvPicPr/>
                        </pic:nvPicPr>
                        <pic:blipFill>
                          <a:blip r:embed="rId12" cstate="print"/>
                          <a:stretch>
                            <a:fillRect/>
                          </a:stretch>
                        </pic:blipFill>
                        <pic:spPr>
                          <a:xfrm>
                            <a:off x="0" y="0"/>
                            <a:ext cx="2783205" cy="2428240"/>
                          </a:xfrm>
                          <a:prstGeom prst="rect">
                            <a:avLst/>
                          </a:prstGeom>
                        </pic:spPr>
                      </pic:pic>
                    </a:graphicData>
                  </a:graphic>
                </wp:anchor>
              </w:drawing>
            </w:r>
          </w:p>
          <w:p w:rsidR="00646062" w:rsidRDefault="00646062" w:rsidP="00D552EF">
            <w:pPr>
              <w:rPr>
                <w:noProof/>
                <w:lang w:val="nl-NL"/>
              </w:rPr>
            </w:pPr>
          </w:p>
          <w:p w:rsidR="00646062" w:rsidRDefault="00646062" w:rsidP="00D552EF">
            <w:pPr>
              <w:rPr>
                <w:noProof/>
                <w:lang w:val="nl-NL"/>
              </w:rPr>
            </w:pPr>
          </w:p>
        </w:tc>
        <w:tc>
          <w:tcPr>
            <w:tcW w:w="4621" w:type="dxa"/>
          </w:tcPr>
          <w:p w:rsidR="00F76CA1" w:rsidRDefault="009D60C1" w:rsidP="00D552EF">
            <w:pPr>
              <w:rPr>
                <w:noProof/>
                <w:lang w:val="nl-NL"/>
              </w:rPr>
            </w:pPr>
            <w:r>
              <w:rPr>
                <w:noProof/>
                <w:lang w:val="en-GB" w:eastAsia="en-GB"/>
              </w:rPr>
              <w:drawing>
                <wp:inline distT="0" distB="0" distL="0" distR="0">
                  <wp:extent cx="2894400" cy="2883600"/>
                  <wp:effectExtent l="19050" t="0" r="1200" b="0"/>
                  <wp:docPr id="13" name="Picture 12" descr="Moderne 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e kaart.jpg"/>
                          <pic:cNvPicPr/>
                        </pic:nvPicPr>
                        <pic:blipFill>
                          <a:blip r:embed="rId13" cstate="print"/>
                          <a:stretch>
                            <a:fillRect/>
                          </a:stretch>
                        </pic:blipFill>
                        <pic:spPr>
                          <a:xfrm>
                            <a:off x="0" y="0"/>
                            <a:ext cx="2894400" cy="2883600"/>
                          </a:xfrm>
                          <a:prstGeom prst="rect">
                            <a:avLst/>
                          </a:prstGeom>
                        </pic:spPr>
                      </pic:pic>
                    </a:graphicData>
                  </a:graphic>
                </wp:inline>
              </w:drawing>
            </w:r>
          </w:p>
        </w:tc>
      </w:tr>
    </w:tbl>
    <w:p w:rsidR="00F50345" w:rsidRDefault="00F50345" w:rsidP="00D552EF">
      <w:pPr>
        <w:spacing w:after="0"/>
        <w:rPr>
          <w:noProof/>
          <w:lang w:val="nl-NL"/>
        </w:rPr>
      </w:pPr>
    </w:p>
    <w:p w:rsidR="00F50345" w:rsidRDefault="00F50345" w:rsidP="00D552EF">
      <w:pPr>
        <w:spacing w:after="0"/>
        <w:rPr>
          <w:noProof/>
          <w:lang w:val="nl-NL"/>
        </w:rPr>
      </w:pPr>
    </w:p>
    <w:p w:rsidR="00F76CA1" w:rsidRDefault="00F76CA1" w:rsidP="00D552EF">
      <w:pPr>
        <w:spacing w:after="0"/>
        <w:rPr>
          <w:noProof/>
          <w:lang w:val="nl-NL"/>
        </w:rPr>
      </w:pPr>
      <w:r>
        <w:rPr>
          <w:noProof/>
          <w:lang w:val="nl-NL"/>
        </w:rPr>
        <w:t>Op de  rechtse kaart is de plaats van het woord Tempeliers op de kaart van Verhees geprojecteerd op een moderne kaart.</w:t>
      </w:r>
      <w:r w:rsidR="001F75CF">
        <w:rPr>
          <w:noProof/>
          <w:lang w:val="nl-NL"/>
        </w:rPr>
        <w:t xml:space="preserve"> De fundamenten kunnen ook ten zuid-oosten van de blauwe stio gezocht worden, bijvoorbeeld bij het voormalige Ketelwiel ten zuidwesten van de Merwedelaan.</w:t>
      </w:r>
    </w:p>
    <w:p w:rsidR="00F50345" w:rsidRPr="00D552EF" w:rsidRDefault="00F50345" w:rsidP="00D552EF">
      <w:pPr>
        <w:spacing w:after="0"/>
        <w:rPr>
          <w:noProof/>
          <w:lang w:val="nl-NL"/>
        </w:rPr>
      </w:pPr>
    </w:p>
    <w:sectPr w:rsidR="00F50345" w:rsidRPr="00D552EF" w:rsidSect="003808A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17F27"/>
    <w:multiLevelType w:val="hybridMultilevel"/>
    <w:tmpl w:val="BD74A69A"/>
    <w:lvl w:ilvl="0" w:tplc="AE24186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02262B8"/>
    <w:multiLevelType w:val="hybridMultilevel"/>
    <w:tmpl w:val="C1DA3CEC"/>
    <w:lvl w:ilvl="0" w:tplc="AE24186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0597467"/>
    <w:multiLevelType w:val="hybridMultilevel"/>
    <w:tmpl w:val="F28A5330"/>
    <w:lvl w:ilvl="0" w:tplc="AE24186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7137278"/>
    <w:multiLevelType w:val="hybridMultilevel"/>
    <w:tmpl w:val="DA2454E0"/>
    <w:lvl w:ilvl="0" w:tplc="9760CFC8">
      <w:start w:val="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B827354"/>
    <w:multiLevelType w:val="hybridMultilevel"/>
    <w:tmpl w:val="38929380"/>
    <w:lvl w:ilvl="0" w:tplc="AE24186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defaultTabStop w:val="720"/>
  <w:characterSpacingControl w:val="doNotCompress"/>
  <w:compat/>
  <w:rsids>
    <w:rsidRoot w:val="00F537DA"/>
    <w:rsid w:val="00033048"/>
    <w:rsid w:val="00043592"/>
    <w:rsid w:val="00067CA9"/>
    <w:rsid w:val="001F1AF8"/>
    <w:rsid w:val="001F75CF"/>
    <w:rsid w:val="00284701"/>
    <w:rsid w:val="003808A6"/>
    <w:rsid w:val="00400C7F"/>
    <w:rsid w:val="00574446"/>
    <w:rsid w:val="00646062"/>
    <w:rsid w:val="006A57AA"/>
    <w:rsid w:val="006B4A6A"/>
    <w:rsid w:val="007A777B"/>
    <w:rsid w:val="007F0502"/>
    <w:rsid w:val="0085042F"/>
    <w:rsid w:val="00850EC9"/>
    <w:rsid w:val="008B4ECF"/>
    <w:rsid w:val="00901999"/>
    <w:rsid w:val="0097746E"/>
    <w:rsid w:val="009D60C1"/>
    <w:rsid w:val="00AC6330"/>
    <w:rsid w:val="00B67ADF"/>
    <w:rsid w:val="00B7012E"/>
    <w:rsid w:val="00BF4E41"/>
    <w:rsid w:val="00CC151B"/>
    <w:rsid w:val="00CD15FA"/>
    <w:rsid w:val="00D15659"/>
    <w:rsid w:val="00D36F9B"/>
    <w:rsid w:val="00D552EF"/>
    <w:rsid w:val="00D77B2F"/>
    <w:rsid w:val="00DB6924"/>
    <w:rsid w:val="00DC11DA"/>
    <w:rsid w:val="00E76922"/>
    <w:rsid w:val="00E81B6E"/>
    <w:rsid w:val="00ED7A09"/>
    <w:rsid w:val="00F50345"/>
    <w:rsid w:val="00F537DA"/>
    <w:rsid w:val="00F6728F"/>
    <w:rsid w:val="00F76CA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7DA"/>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46E"/>
    <w:pPr>
      <w:ind w:left="720"/>
      <w:contextualSpacing/>
    </w:pPr>
  </w:style>
  <w:style w:type="paragraph" w:styleId="BalloonText">
    <w:name w:val="Balloon Text"/>
    <w:basedOn w:val="Normal"/>
    <w:link w:val="BalloonTextChar"/>
    <w:uiPriority w:val="99"/>
    <w:semiHidden/>
    <w:unhideWhenUsed/>
    <w:rsid w:val="00977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46E"/>
    <w:rPr>
      <w:rFonts w:ascii="Tahoma" w:hAnsi="Tahoma" w:cs="Tahoma"/>
      <w:sz w:val="16"/>
      <w:szCs w:val="16"/>
      <w:lang w:val="en-US"/>
    </w:rPr>
  </w:style>
  <w:style w:type="character" w:styleId="Hyperlink">
    <w:name w:val="Hyperlink"/>
    <w:basedOn w:val="DefaultParagraphFont"/>
    <w:uiPriority w:val="99"/>
    <w:semiHidden/>
    <w:unhideWhenUsed/>
    <w:rsid w:val="00D77B2F"/>
    <w:rPr>
      <w:color w:val="666666"/>
      <w:u w:val="single"/>
    </w:rPr>
  </w:style>
  <w:style w:type="table" w:styleId="TableGrid">
    <w:name w:val="Table Grid"/>
    <w:basedOn w:val="TableNormal"/>
    <w:uiPriority w:val="59"/>
    <w:rsid w:val="00F76C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6253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tempelaar.info/index"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Pages>
  <Words>1365</Words>
  <Characters>7784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2014-11-05T15:06:00Z</dcterms:created>
  <dcterms:modified xsi:type="dcterms:W3CDTF">2016-06-05T05:55:00Z</dcterms:modified>
</cp:coreProperties>
</file>